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D6" w:rsidRPr="00CD6CF0" w:rsidRDefault="00E74E30" w:rsidP="00CD6CF0">
      <w:pPr>
        <w:rPr>
          <w:color w:val="FF0000"/>
        </w:rPr>
      </w:pPr>
      <w:r w:rsidRPr="00E74E30">
        <w:rPr>
          <w:noProof/>
        </w:rPr>
        <w:drawing>
          <wp:anchor distT="0" distB="0" distL="114300" distR="114300" simplePos="0" relativeHeight="251658240" behindDoc="1" locked="0" layoutInCell="1" allowOverlap="1" wp14:anchorId="7BC24272" wp14:editId="667BFAA2">
            <wp:simplePos x="0" y="0"/>
            <wp:positionH relativeFrom="column">
              <wp:posOffset>-540385</wp:posOffset>
            </wp:positionH>
            <wp:positionV relativeFrom="paragraph">
              <wp:posOffset>-270510</wp:posOffset>
            </wp:positionV>
            <wp:extent cx="10696575" cy="7543148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399" cy="755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0F9" w:rsidRDefault="005350F9" w:rsidP="00F47E77">
      <w:pPr>
        <w:ind w:right="178" w:firstLine="567"/>
        <w:jc w:val="center"/>
        <w:rPr>
          <w:rStyle w:val="a4"/>
          <w:color w:val="FF0000"/>
          <w:sz w:val="28"/>
          <w:szCs w:val="28"/>
        </w:rPr>
      </w:pPr>
      <w:r w:rsidRPr="005350F9">
        <w:rPr>
          <w:rStyle w:val="a4"/>
          <w:color w:val="FF0000"/>
          <w:sz w:val="28"/>
          <w:szCs w:val="28"/>
        </w:rPr>
        <w:t>Основные принципы противодействия коррупции:</w:t>
      </w:r>
    </w:p>
    <w:p w:rsidR="005350F9" w:rsidRPr="005350F9" w:rsidRDefault="005350F9" w:rsidP="00F47E77">
      <w:pPr>
        <w:ind w:right="178" w:firstLine="567"/>
        <w:jc w:val="center"/>
        <w:rPr>
          <w:color w:val="FF0000"/>
          <w:sz w:val="28"/>
          <w:szCs w:val="28"/>
        </w:rPr>
      </w:pPr>
    </w:p>
    <w:p w:rsidR="005350F9" w:rsidRPr="005350F9" w:rsidRDefault="005350F9" w:rsidP="00F47E77">
      <w:pPr>
        <w:ind w:right="178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Противодействие коррупции в Российской Федерации основывается на следующих основных принципах: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1)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2)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законность;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3)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публичность и открытость деятельности государственных органов и органов местного самоуправления;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4)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5350F9" w:rsidRPr="005350F9" w:rsidRDefault="005350F9" w:rsidP="00F47E77">
      <w:pPr>
        <w:ind w:right="178" w:firstLine="426"/>
        <w:jc w:val="both"/>
        <w:rPr>
          <w:color w:val="000033"/>
          <w:sz w:val="28"/>
          <w:szCs w:val="28"/>
        </w:rPr>
      </w:pPr>
      <w:r w:rsidRPr="005350F9">
        <w:rPr>
          <w:color w:val="000033"/>
          <w:sz w:val="28"/>
          <w:szCs w:val="28"/>
        </w:rPr>
        <w:t>5)</w:t>
      </w:r>
      <w:r w:rsidR="00E31064">
        <w:rPr>
          <w:color w:val="000033"/>
          <w:sz w:val="28"/>
          <w:szCs w:val="28"/>
        </w:rPr>
        <w:t>  </w:t>
      </w:r>
      <w:r w:rsidRPr="005350F9">
        <w:rPr>
          <w:color w:val="000033"/>
          <w:sz w:val="28"/>
          <w:szCs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5350F9" w:rsidRPr="005350F9" w:rsidRDefault="00E31064" w:rsidP="00F47E77">
      <w:pPr>
        <w:ind w:right="178" w:firstLine="426"/>
        <w:jc w:val="both"/>
        <w:rPr>
          <w:color w:val="000033"/>
          <w:sz w:val="28"/>
          <w:szCs w:val="28"/>
        </w:rPr>
      </w:pPr>
      <w:r>
        <w:rPr>
          <w:color w:val="000033"/>
          <w:sz w:val="28"/>
          <w:szCs w:val="28"/>
        </w:rPr>
        <w:t>6)  </w:t>
      </w:r>
      <w:r w:rsidR="005350F9" w:rsidRPr="005350F9">
        <w:rPr>
          <w:color w:val="000033"/>
          <w:sz w:val="28"/>
          <w:szCs w:val="28"/>
        </w:rPr>
        <w:t>приоритетное применение мер по предупреждению коррупции;</w:t>
      </w:r>
    </w:p>
    <w:p w:rsidR="005350F9" w:rsidRPr="005350F9" w:rsidRDefault="00E31064" w:rsidP="00F47E77">
      <w:pPr>
        <w:ind w:right="178" w:firstLine="426"/>
        <w:jc w:val="both"/>
        <w:rPr>
          <w:color w:val="000033"/>
          <w:sz w:val="28"/>
          <w:szCs w:val="28"/>
        </w:rPr>
      </w:pPr>
      <w:r>
        <w:rPr>
          <w:color w:val="000033"/>
          <w:sz w:val="28"/>
          <w:szCs w:val="28"/>
        </w:rPr>
        <w:t>7) </w:t>
      </w:r>
      <w:r w:rsidR="005350F9" w:rsidRPr="005350F9">
        <w:rPr>
          <w:color w:val="000033"/>
          <w:sz w:val="28"/>
          <w:szCs w:val="28"/>
        </w:rPr>
        <w:t> сотрудничество государства с институтами гражданского общества, международными организациями и физическими лицами.</w:t>
      </w:r>
    </w:p>
    <w:p w:rsidR="005350F9" w:rsidRPr="005350F9" w:rsidRDefault="005350F9" w:rsidP="005350F9">
      <w:pPr>
        <w:rPr>
          <w:sz w:val="28"/>
          <w:szCs w:val="28"/>
        </w:rPr>
      </w:pPr>
    </w:p>
    <w:p w:rsidR="005350F9" w:rsidRDefault="005350F9" w:rsidP="005350F9"/>
    <w:p w:rsidR="00CD6CF0" w:rsidRDefault="00CD6CF0" w:rsidP="00CA22D6">
      <w:pPr>
        <w:rPr>
          <w:b/>
          <w:sz w:val="48"/>
          <w:szCs w:val="48"/>
        </w:rPr>
      </w:pPr>
    </w:p>
    <w:p w:rsidR="00CD6CF0" w:rsidRDefault="00CD6CF0" w:rsidP="00CA22D6">
      <w:pPr>
        <w:rPr>
          <w:b/>
          <w:sz w:val="48"/>
          <w:szCs w:val="48"/>
        </w:rPr>
      </w:pPr>
    </w:p>
    <w:p w:rsidR="00CD6CF0" w:rsidRDefault="00CD6CF0" w:rsidP="00CA22D6">
      <w:pPr>
        <w:rPr>
          <w:b/>
          <w:sz w:val="48"/>
          <w:szCs w:val="48"/>
        </w:rPr>
      </w:pPr>
    </w:p>
    <w:p w:rsidR="00FB2973" w:rsidRDefault="00FB297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FB2973" w:rsidRDefault="00FB297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FB2973" w:rsidRDefault="00FB297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F14A65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6CE6E967" wp14:editId="71951046">
            <wp:extent cx="2771775" cy="1362075"/>
            <wp:effectExtent l="0" t="0" r="9525" b="9525"/>
            <wp:docPr id="1" name="Рисунок 1" descr="%20%20%20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20%20%20%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803FBC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03FBC" w:rsidRDefault="00CB477D" w:rsidP="00CB477D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2453E53" wp14:editId="1AE3B166">
            <wp:extent cx="1062990" cy="914400"/>
            <wp:effectExtent l="0" t="0" r="381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03FBC" w:rsidRDefault="00803FBC" w:rsidP="00FB2973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CD6CF0" w:rsidRPr="002976B8" w:rsidRDefault="00CD6CF0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976B8">
        <w:rPr>
          <w:b w:val="0"/>
          <w:sz w:val="24"/>
          <w:szCs w:val="24"/>
        </w:rPr>
        <w:t>ГБОУ ДПО «Ставропольский краевой институт развития образования, повышения квалификации и переподготовки работников образования»</w:t>
      </w:r>
    </w:p>
    <w:p w:rsidR="00940F80" w:rsidRDefault="00940F80" w:rsidP="008B6EDA">
      <w:pPr>
        <w:jc w:val="both"/>
      </w:pPr>
    </w:p>
    <w:p w:rsidR="002976B8" w:rsidRDefault="002976B8" w:rsidP="00B454FD">
      <w:pPr>
        <w:pStyle w:val="3"/>
        <w:spacing w:before="0" w:beforeAutospacing="0" w:after="0" w:afterAutospacing="0"/>
        <w:ind w:left="-360" w:firstLine="360"/>
        <w:jc w:val="center"/>
        <w:rPr>
          <w:b w:val="0"/>
          <w:sz w:val="24"/>
          <w:szCs w:val="24"/>
        </w:rPr>
      </w:pPr>
    </w:p>
    <w:p w:rsidR="00B454FD" w:rsidRDefault="00B454FD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E31064" w:rsidP="002976B8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315596</wp:posOffset>
            </wp:positionH>
            <wp:positionV relativeFrom="paragraph">
              <wp:posOffset>3810</wp:posOffset>
            </wp:positionV>
            <wp:extent cx="2552700" cy="1885950"/>
            <wp:effectExtent l="0" t="0" r="0" b="0"/>
            <wp:wrapNone/>
            <wp:docPr id="3" name="Рисунок 3" descr="http://investtalk.ru/wp-content/uploads/2014/12/borba-s-korrupci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vesttalk.ru/wp-content/uploads/2014/12/borba-s-korrupcie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6B8" w:rsidRDefault="002976B8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Default="00F47E77" w:rsidP="004A6291">
      <w:pPr>
        <w:jc w:val="center"/>
        <w:rPr>
          <w:b/>
          <w:sz w:val="28"/>
          <w:szCs w:val="28"/>
        </w:rPr>
      </w:pPr>
    </w:p>
    <w:p w:rsidR="00F47E77" w:rsidRPr="000A44C3" w:rsidRDefault="00F47E77" w:rsidP="004A6291">
      <w:pPr>
        <w:jc w:val="center"/>
        <w:rPr>
          <w:b/>
          <w:sz w:val="28"/>
          <w:szCs w:val="28"/>
        </w:rPr>
      </w:pPr>
    </w:p>
    <w:p w:rsidR="000A44C3" w:rsidRDefault="005350F9" w:rsidP="000A44C3">
      <w:pPr>
        <w:shd w:val="clear" w:color="auto" w:fill="FFFFFF"/>
        <w:ind w:firstLine="567"/>
        <w:rPr>
          <w:rStyle w:val="a4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 xml:space="preserve">  </w:t>
      </w:r>
      <w:r w:rsidR="000A44C3" w:rsidRPr="000A44C3">
        <w:rPr>
          <w:rStyle w:val="a4"/>
          <w:color w:val="FF0000"/>
          <w:sz w:val="28"/>
          <w:szCs w:val="28"/>
        </w:rPr>
        <w:t xml:space="preserve">АНТИКОРРУПЦИОННАЯ </w:t>
      </w:r>
      <w:r w:rsidR="000A44C3">
        <w:rPr>
          <w:rStyle w:val="a4"/>
          <w:color w:val="FF0000"/>
          <w:sz w:val="28"/>
          <w:szCs w:val="28"/>
        </w:rPr>
        <w:t xml:space="preserve"> </w:t>
      </w:r>
    </w:p>
    <w:p w:rsidR="000A44C3" w:rsidRPr="000A44C3" w:rsidRDefault="000A44C3" w:rsidP="000A44C3">
      <w:pPr>
        <w:shd w:val="clear" w:color="auto" w:fill="FFFFFF"/>
        <w:ind w:firstLine="567"/>
        <w:rPr>
          <w:color w:val="000033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 xml:space="preserve">            </w:t>
      </w:r>
      <w:r w:rsidRPr="000A44C3">
        <w:rPr>
          <w:rStyle w:val="a4"/>
          <w:color w:val="FF0000"/>
          <w:sz w:val="28"/>
          <w:szCs w:val="28"/>
        </w:rPr>
        <w:t>ДЕЯТЕЛЬНОСТЬ</w:t>
      </w:r>
    </w:p>
    <w:p w:rsidR="00940F80" w:rsidRDefault="00940F80" w:rsidP="008B6EDA">
      <w:pPr>
        <w:jc w:val="both"/>
      </w:pPr>
    </w:p>
    <w:p w:rsidR="00940F80" w:rsidRDefault="005350F9" w:rsidP="00E31064">
      <w:pPr>
        <w:jc w:val="center"/>
      </w:pPr>
      <w:r>
        <w:t>Буклет для родителей</w:t>
      </w:r>
    </w:p>
    <w:p w:rsidR="002976B8" w:rsidRDefault="002976B8" w:rsidP="00940F80">
      <w:pPr>
        <w:jc w:val="center"/>
      </w:pPr>
    </w:p>
    <w:p w:rsidR="002976B8" w:rsidRDefault="002976B8" w:rsidP="000A44C3"/>
    <w:p w:rsidR="00E31064" w:rsidRDefault="00E31064" w:rsidP="005350F9"/>
    <w:p w:rsidR="00E31064" w:rsidRDefault="00E31064" w:rsidP="005350F9"/>
    <w:p w:rsidR="00E31064" w:rsidRDefault="00E31064" w:rsidP="005350F9"/>
    <w:p w:rsidR="00E31064" w:rsidRDefault="00E31064" w:rsidP="005350F9"/>
    <w:p w:rsidR="00E31064" w:rsidRDefault="00E31064" w:rsidP="005350F9"/>
    <w:p w:rsidR="002976B8" w:rsidRDefault="002976B8" w:rsidP="00E31064">
      <w:pPr>
        <w:jc w:val="center"/>
      </w:pPr>
      <w:r w:rsidRPr="002976B8">
        <w:t>Ставрополь, 2015 год</w:t>
      </w:r>
    </w:p>
    <w:p w:rsidR="000A44C3" w:rsidRPr="000A44C3" w:rsidRDefault="00E74E30" w:rsidP="00F47E77">
      <w:pPr>
        <w:jc w:val="center"/>
        <w:rPr>
          <w:color w:val="000033"/>
          <w:sz w:val="28"/>
          <w:szCs w:val="28"/>
        </w:rPr>
      </w:pPr>
      <w:r w:rsidRPr="00E74E30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9545EBC" wp14:editId="74C32BD5">
            <wp:simplePos x="0" y="0"/>
            <wp:positionH relativeFrom="column">
              <wp:posOffset>-549910</wp:posOffset>
            </wp:positionH>
            <wp:positionV relativeFrom="paragraph">
              <wp:posOffset>-270509</wp:posOffset>
            </wp:positionV>
            <wp:extent cx="10696575" cy="7695548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69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A44C3" w:rsidRPr="000A44C3">
        <w:rPr>
          <w:rStyle w:val="a4"/>
          <w:color w:val="FF0000"/>
          <w:sz w:val="28"/>
          <w:szCs w:val="28"/>
        </w:rPr>
        <w:t>Коррупция</w:t>
      </w:r>
      <w:r w:rsidR="00E31064">
        <w:rPr>
          <w:rStyle w:val="a4"/>
          <w:color w:val="FF0000"/>
          <w:sz w:val="28"/>
          <w:szCs w:val="28"/>
        </w:rPr>
        <w:t xml:space="preserve"> </w:t>
      </w:r>
      <w:r w:rsidR="000A44C3" w:rsidRPr="000A44C3">
        <w:rPr>
          <w:color w:val="000033"/>
          <w:sz w:val="28"/>
          <w:szCs w:val="28"/>
        </w:rPr>
        <w:t xml:space="preserve">(от лат. </w:t>
      </w:r>
      <w:proofErr w:type="spellStart"/>
      <w:r w:rsidR="000A44C3" w:rsidRPr="000A44C3">
        <w:rPr>
          <w:color w:val="000033"/>
          <w:sz w:val="28"/>
          <w:szCs w:val="28"/>
        </w:rPr>
        <w:t>corrumpere</w:t>
      </w:r>
      <w:proofErr w:type="spellEnd"/>
      <w:r w:rsidR="000A44C3" w:rsidRPr="000A44C3">
        <w:rPr>
          <w:color w:val="000033"/>
          <w:sz w:val="28"/>
          <w:szCs w:val="28"/>
        </w:rPr>
        <w:t xml:space="preserve"> — «растлевать») — неюридический термин, обозначающий обычно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</w:t>
      </w:r>
    </w:p>
    <w:p w:rsid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r>
        <w:rPr>
          <w:color w:val="000033"/>
          <w:sz w:val="28"/>
          <w:szCs w:val="28"/>
        </w:rPr>
        <w:t xml:space="preserve">Официальное </w:t>
      </w:r>
      <w:r w:rsidRPr="000A44C3">
        <w:rPr>
          <w:color w:val="000033"/>
          <w:sz w:val="28"/>
          <w:szCs w:val="28"/>
        </w:rPr>
        <w:t>толкование коррупции дает Федеральный закон  от 25 декабря 2008 года № 273-ФЗ «О противодействии коррупции». </w:t>
      </w:r>
    </w:p>
    <w:p w:rsidR="000A44C3" w:rsidRP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Коррупция:</w:t>
      </w:r>
    </w:p>
    <w:p w:rsidR="000A44C3" w:rsidRP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proofErr w:type="gramStart"/>
      <w:r w:rsidRPr="000A44C3">
        <w:rPr>
          <w:color w:val="000033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</w:t>
      </w:r>
      <w:r w:rsidRPr="000A44C3">
        <w:rPr>
          <w:color w:val="000033"/>
          <w:sz w:val="28"/>
          <w:szCs w:val="28"/>
        </w:rPr>
        <w:br/>
        <w:t>имущественных прав для</w:t>
      </w:r>
      <w:r>
        <w:rPr>
          <w:color w:val="000033"/>
          <w:sz w:val="28"/>
          <w:szCs w:val="28"/>
        </w:rPr>
        <w:t xml:space="preserve"> </w:t>
      </w:r>
      <w:r w:rsidRPr="000A44C3">
        <w:rPr>
          <w:color w:val="000033"/>
          <w:sz w:val="28"/>
          <w:szCs w:val="28"/>
        </w:rPr>
        <w:t>себя или для третьих лиц либо незаконное</w:t>
      </w:r>
      <w:r w:rsidRPr="000A44C3">
        <w:rPr>
          <w:color w:val="000033"/>
          <w:sz w:val="28"/>
          <w:szCs w:val="28"/>
        </w:rPr>
        <w:br/>
        <w:t>предоставление такой выгоды указанному лицу другими физическими лицами;</w:t>
      </w:r>
      <w:proofErr w:type="gramEnd"/>
    </w:p>
    <w:p w:rsidR="000A44C3" w:rsidRPr="000A44C3" w:rsidRDefault="000A44C3" w:rsidP="00E74E30">
      <w:pPr>
        <w:ind w:firstLine="720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lastRenderedPageBreak/>
        <w:t>б) совершение деяний, указанных в подпункте «а», от имени или в интересах юридического лица.</w:t>
      </w:r>
    </w:p>
    <w:p w:rsidR="000A44C3" w:rsidRP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Характерным признаком коррупции 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общества. Многие виды коррупции аналогичны мошенничеству, совершаемому должностным лицом, и относятся к категории преступлений против государственной власти.</w:t>
      </w:r>
    </w:p>
    <w:p w:rsid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Коррупции может быть подвержен любой человек, обладающий властью над распределением каких-либо не принадлежащих ему ресурсов по своему усмотрению (чиновник, депутат, судья, сотрудник правоохранительных органов, администратор, экзаменатор, врач и т. д.). Главным стимулом к коррупции является возможность получения экономической прибыли (ренты), связанной с использованием властных полномочий, а главным сдерживающим фактором — риск разоблачения и наказания.</w:t>
      </w:r>
    </w:p>
    <w:p w:rsidR="000A44C3" w:rsidRPr="000A44C3" w:rsidRDefault="000A44C3" w:rsidP="000A44C3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</w:p>
    <w:p w:rsidR="000A44C3" w:rsidRP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  <w:r w:rsidRPr="000A44C3">
        <w:rPr>
          <w:rStyle w:val="a4"/>
          <w:color w:val="FF0000"/>
          <w:sz w:val="28"/>
          <w:szCs w:val="28"/>
        </w:rPr>
        <w:lastRenderedPageBreak/>
        <w:t>Противодействие коррупции </w:t>
      </w:r>
      <w:r w:rsidRPr="000A44C3">
        <w:rPr>
          <w:color w:val="FF0000"/>
          <w:sz w:val="28"/>
          <w:szCs w:val="28"/>
        </w:rPr>
        <w:t>–</w:t>
      </w:r>
      <w:r w:rsidRPr="000A44C3">
        <w:rPr>
          <w:color w:val="000033"/>
          <w:sz w:val="28"/>
          <w:szCs w:val="28"/>
        </w:rPr>
        <w:t xml:space="preserve">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A44C3" w:rsidRPr="000A44C3" w:rsidRDefault="000A44C3" w:rsidP="00E74E30">
      <w:pPr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A44C3" w:rsidRPr="000A44C3" w:rsidRDefault="000A44C3" w:rsidP="00E74E30">
      <w:pPr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A44C3" w:rsidRPr="000A44C3" w:rsidRDefault="000A44C3" w:rsidP="00E74E30">
      <w:pPr>
        <w:jc w:val="both"/>
        <w:rPr>
          <w:color w:val="000033"/>
          <w:sz w:val="28"/>
          <w:szCs w:val="28"/>
        </w:rPr>
      </w:pPr>
      <w:r w:rsidRPr="000A44C3">
        <w:rPr>
          <w:color w:val="000033"/>
          <w:sz w:val="28"/>
          <w:szCs w:val="28"/>
        </w:rPr>
        <w:t>в) по минимизации и (или) ликвидации последствий коррупционных правонарушений».</w:t>
      </w:r>
    </w:p>
    <w:p w:rsidR="000A44C3" w:rsidRPr="000A44C3" w:rsidRDefault="000A44C3" w:rsidP="00E74E30">
      <w:pPr>
        <w:ind w:firstLine="567"/>
        <w:jc w:val="both"/>
        <w:rPr>
          <w:color w:val="000033"/>
          <w:sz w:val="28"/>
          <w:szCs w:val="28"/>
        </w:rPr>
      </w:pPr>
    </w:p>
    <w:p w:rsidR="003B2574" w:rsidRDefault="00495145" w:rsidP="00940F80">
      <w:pPr>
        <w:jc w:val="center"/>
      </w:pPr>
      <w:r>
        <w:rPr>
          <w:b/>
          <w:noProof/>
        </w:rPr>
        <w:drawing>
          <wp:inline distT="0" distB="0" distL="0" distR="0" wp14:anchorId="6C8507DF" wp14:editId="468BF949">
            <wp:extent cx="2733675" cy="1824728"/>
            <wp:effectExtent l="0" t="0" r="0" b="4445"/>
            <wp:docPr id="6" name="Рисунок 6" descr="C:\Documents and Settings\Ростислав\Рабочий стол\буклеты\182_skan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182_skand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388" cy="18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574" w:rsidSect="00CB477D">
      <w:pgSz w:w="16838" w:h="11906" w:orient="landscape"/>
      <w:pgMar w:top="426" w:right="851" w:bottom="851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605C"/>
    <w:multiLevelType w:val="multilevel"/>
    <w:tmpl w:val="CDC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852EF"/>
    <w:multiLevelType w:val="multilevel"/>
    <w:tmpl w:val="9D8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B1A4D"/>
    <w:multiLevelType w:val="multilevel"/>
    <w:tmpl w:val="51F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02"/>
    <w:rsid w:val="000A44C3"/>
    <w:rsid w:val="00162629"/>
    <w:rsid w:val="00162C53"/>
    <w:rsid w:val="001C3619"/>
    <w:rsid w:val="002045A2"/>
    <w:rsid w:val="002976B8"/>
    <w:rsid w:val="00323610"/>
    <w:rsid w:val="003A3702"/>
    <w:rsid w:val="003B2574"/>
    <w:rsid w:val="00495145"/>
    <w:rsid w:val="004A56E9"/>
    <w:rsid w:val="004A6291"/>
    <w:rsid w:val="005350F9"/>
    <w:rsid w:val="00547DF0"/>
    <w:rsid w:val="006E6E19"/>
    <w:rsid w:val="006F7A3C"/>
    <w:rsid w:val="00722829"/>
    <w:rsid w:val="00803FBC"/>
    <w:rsid w:val="00813003"/>
    <w:rsid w:val="008618AF"/>
    <w:rsid w:val="008A46D1"/>
    <w:rsid w:val="008B6EDA"/>
    <w:rsid w:val="00902ED0"/>
    <w:rsid w:val="0092135F"/>
    <w:rsid w:val="00940F80"/>
    <w:rsid w:val="00AD1A89"/>
    <w:rsid w:val="00B454FD"/>
    <w:rsid w:val="00B53C54"/>
    <w:rsid w:val="00BF3464"/>
    <w:rsid w:val="00C43735"/>
    <w:rsid w:val="00CA22D6"/>
    <w:rsid w:val="00CB477D"/>
    <w:rsid w:val="00CD0E14"/>
    <w:rsid w:val="00CD6CF0"/>
    <w:rsid w:val="00D1158B"/>
    <w:rsid w:val="00DB7987"/>
    <w:rsid w:val="00DC51C8"/>
    <w:rsid w:val="00E31064"/>
    <w:rsid w:val="00E74E30"/>
    <w:rsid w:val="00F05965"/>
    <w:rsid w:val="00F05993"/>
    <w:rsid w:val="00F14A65"/>
    <w:rsid w:val="00F47E77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25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3B2574"/>
    <w:rPr>
      <w:b/>
      <w:bCs/>
    </w:rPr>
  </w:style>
  <w:style w:type="character" w:styleId="a5">
    <w:name w:val="Emphasis"/>
    <w:basedOn w:val="a0"/>
    <w:qFormat/>
    <w:rsid w:val="003B2574"/>
    <w:rPr>
      <w:i/>
      <w:iCs/>
    </w:rPr>
  </w:style>
  <w:style w:type="paragraph" w:styleId="a6">
    <w:name w:val="Balloon Text"/>
    <w:basedOn w:val="a"/>
    <w:link w:val="a7"/>
    <w:rsid w:val="00902E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2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25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3B2574"/>
    <w:rPr>
      <w:b/>
      <w:bCs/>
    </w:rPr>
  </w:style>
  <w:style w:type="character" w:styleId="a5">
    <w:name w:val="Emphasis"/>
    <w:basedOn w:val="a0"/>
    <w:qFormat/>
    <w:rsid w:val="003B2574"/>
    <w:rPr>
      <w:i/>
      <w:iCs/>
    </w:rPr>
  </w:style>
  <w:style w:type="paragraph" w:styleId="a6">
    <w:name w:val="Balloon Text"/>
    <w:basedOn w:val="a"/>
    <w:link w:val="a7"/>
    <w:rsid w:val="00902E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2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НМЦИРИиМО</cp:lastModifiedBy>
  <cp:revision>16</cp:revision>
  <cp:lastPrinted>2015-03-27T08:26:00Z</cp:lastPrinted>
  <dcterms:created xsi:type="dcterms:W3CDTF">2015-03-27T06:32:00Z</dcterms:created>
  <dcterms:modified xsi:type="dcterms:W3CDTF">2015-03-27T08:29:00Z</dcterms:modified>
</cp:coreProperties>
</file>