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8D" w:rsidRPr="00D0698D" w:rsidRDefault="00D0698D" w:rsidP="00D0698D">
      <w:pPr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  <w:lang w:eastAsia="ru-RU"/>
        </w:rPr>
        <w:t>Итоговое собеседование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Зачет по итоговому собеседованию станет допуском к ГИА-9. </w:t>
      </w:r>
      <w:hyperlink r:id="rId5" w:anchor="/document/97/411188/" w:history="1">
        <w:r w:rsidRPr="00D0698D">
          <w:rPr>
            <w:rFonts w:ascii="Arial" w:eastAsia="Times New Roman" w:hAnsi="Arial" w:cs="Arial"/>
            <w:color w:val="147900"/>
            <w:sz w:val="21"/>
            <w:u w:val="single"/>
            <w:lang w:eastAsia="ru-RU"/>
          </w:rPr>
          <w:t>Проект изменений в Порядок проведения ГИА-9</w:t>
        </w:r>
      </w:hyperlink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который подготовило Минобрнауки России, прошел антикоррупционную экспертизу. На этой неделе завершится и общественное обсуждение поправок на </w:t>
      </w:r>
      <w:hyperlink r:id="rId6" w:tgtFrame="_blank" w:history="1">
        <w:r w:rsidRPr="00D0698D">
          <w:rPr>
            <w:rFonts w:ascii="Arial" w:eastAsia="Times New Roman" w:hAnsi="Arial" w:cs="Arial"/>
            <w:color w:val="2B79D9"/>
            <w:sz w:val="21"/>
            <w:u w:val="single"/>
            <w:lang w:eastAsia="ru-RU"/>
          </w:rPr>
          <w:t>портале проектов нормативных актов</w:t>
        </w:r>
      </w:hyperlink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0698D" w:rsidRPr="00D0698D" w:rsidRDefault="00D0698D" w:rsidP="00D0698D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Главный вопрос – «когда?»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2017–2018 учебном году Рособрнадзор продолжит апробацию модели итогового собеседования. Участие регионов в апробации в 2018 году добровольное. Результаты, которые получат девятиклассники этого учебного года, не будут влиять на допуск к ГИА.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Обязательным итоговое собеседование Рособрнадзор планирует сделать с 2018–2019 учебного года (п. 2 Проекта изменений в Порядок проведения ГИА). Его даты можно определить уже сегодня:</w:t>
      </w:r>
    </w:p>
    <w:p w:rsidR="00D0698D" w:rsidRPr="00D0698D" w:rsidRDefault="00D0698D" w:rsidP="00D0698D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 февраля 2019 года – основной срок;</w:t>
      </w:r>
    </w:p>
    <w:p w:rsidR="00D0698D" w:rsidRPr="00D0698D" w:rsidRDefault="00D0698D" w:rsidP="00D0698D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 марта и 6 мая 2019 года – пересдача.</w:t>
      </w:r>
    </w:p>
    <w:p w:rsidR="00D0698D" w:rsidRPr="00D0698D" w:rsidRDefault="00D0698D" w:rsidP="00D0698D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Как пройдет собеседование в 2017–2018 учебном году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Рособрнадзор подготовит тексты, темы и задания по часовым поясам. Школы проведут собеседование по комплектам заданий, которые получат от региональных органов управления перед собеседованием. В комплект войдут четыре задания.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1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чтение вслух небольшого текста.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Время на подготовку – 2 минуты.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задании 2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предлагается пересказать прочитанный текст, дополнив его высказыванием.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Время на подготовку – 1 минута.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задании 3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предлагается выбрать один из трех предложенных вариантов беседы:</w:t>
      </w:r>
    </w:p>
    <w:p w:rsidR="00D0698D" w:rsidRPr="00D0698D" w:rsidRDefault="00D0698D" w:rsidP="00D0698D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 фотографии;</w:t>
      </w:r>
    </w:p>
    <w:p w:rsidR="00D0698D" w:rsidRPr="00D0698D" w:rsidRDefault="00D0698D" w:rsidP="00D0698D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повествование на основе жизненного опыта;</w:t>
      </w:r>
    </w:p>
    <w:p w:rsidR="00D0698D" w:rsidRPr="00D0698D" w:rsidRDefault="00D0698D" w:rsidP="00D0698D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рассуждение по одной из сформулированных проблем.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 на подготовку – 1 минута.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задании 4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школьникам предстоит поучаствовать в беседе по теме предыдущего задания.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время ответа, включая время на подготовку, – 15 минут. Для детей с ОВЗ – до 45 минут.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Разработчик КИМ предлагает школам проводить собеседование в лингафонных классах, так как во время собеседования нужно вести аудио- и видеозапись. Принимать экзамен должен педагог, который не учит выпускников данного класса. Порядок проведения собеседования найдете в </w:t>
      </w:r>
      <w:hyperlink r:id="rId7" w:anchor="/document/184/9332/spec0/" w:history="1">
        <w:r w:rsidRPr="00D0698D">
          <w:rPr>
            <w:rFonts w:ascii="Arial" w:eastAsia="Times New Roman" w:hAnsi="Arial" w:cs="Arial"/>
            <w:color w:val="2B79D9"/>
            <w:sz w:val="21"/>
            <w:u w:val="single"/>
            <w:lang w:eastAsia="ru-RU"/>
          </w:rPr>
          <w:t>спецификации к собеседованию</w:t>
        </w:r>
      </w:hyperlink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«Зачет» за собеседование получат девятиклассники, которые наберут 8 и более баллов. Максимально можно набрать 14 баллов: 6 – за работу с текстом и 8 – за монолог и диалог.</w:t>
      </w:r>
    </w:p>
    <w:p w:rsidR="00D0698D" w:rsidRPr="00D0698D" w:rsidRDefault="00D0698D" w:rsidP="00D0698D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Как подготовиться к собеседованию в 2018–2019 году</w:t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Начните работу с восьмиклассниками по заданиям собеседования 2018 года. Разъясняйте требования и критерии оценки собеседования, рассказывайте, как выбрать тему. Отработайте на уроках действия учеников на собеседовании, разбирайте ошибки.</w:t>
      </w:r>
    </w:p>
    <w:p w:rsidR="00D0698D" w:rsidRPr="00D0698D" w:rsidRDefault="00D0698D" w:rsidP="00D0698D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0698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Демоверсия, специфика</w:t>
      </w:r>
    </w:p>
    <w:p w:rsidR="00D0698D" w:rsidRPr="00D0698D" w:rsidRDefault="00D0698D" w:rsidP="00D0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D0698D" w:rsidRPr="00D0698D" w:rsidRDefault="00D0698D" w:rsidP="00D0698D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«Итоговое собеседование»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Главный вопрос – «когда?» . Как пройдет собеседование в 2017–2018 учебном году . Как подготовиться к собеседованию в 2018–2019 году . Демоверсия, спецификация, кодификатор – 2018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D06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Подробнее: </w:t>
      </w:r>
      <w:hyperlink r:id="rId8" w:anchor="/document/184/9332/dfastyv4wo/?of=copy-314f7d02e8" w:history="1">
        <w:r w:rsidRPr="00D0698D">
          <w:rPr>
            <w:rFonts w:ascii="Arial" w:eastAsia="Times New Roman" w:hAnsi="Arial" w:cs="Arial"/>
            <w:color w:val="2B79D9"/>
            <w:sz w:val="21"/>
            <w:u w:val="single"/>
            <w:lang w:eastAsia="ru-RU"/>
          </w:rPr>
          <w:t>http://vip.1obraz.ru/#/document/184/9332/dfastyv4wo/?of=copy-314f7d02e8</w:t>
        </w:r>
      </w:hyperlink>
    </w:p>
    <w:p w:rsidR="00BC3BC2" w:rsidRDefault="00BC3BC2"/>
    <w:sectPr w:rsidR="00BC3BC2" w:rsidSect="00BC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DBF"/>
    <w:multiLevelType w:val="multilevel"/>
    <w:tmpl w:val="C19A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D5ECC"/>
    <w:multiLevelType w:val="multilevel"/>
    <w:tmpl w:val="6EB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698D"/>
    <w:rsid w:val="00BC3BC2"/>
    <w:rsid w:val="00D06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C2"/>
  </w:style>
  <w:style w:type="paragraph" w:styleId="1">
    <w:name w:val="heading 1"/>
    <w:basedOn w:val="a"/>
    <w:link w:val="10"/>
    <w:uiPriority w:val="9"/>
    <w:qFormat/>
    <w:rsid w:val="00D06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6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6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698D"/>
    <w:rPr>
      <w:color w:val="0000FF"/>
      <w:u w:val="single"/>
    </w:rPr>
  </w:style>
  <w:style w:type="paragraph" w:customStyle="1" w:styleId="copyright-info">
    <w:name w:val="copyright-info"/>
    <w:basedOn w:val="a"/>
    <w:rsid w:val="00D0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gov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Company>diakov.net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2017-11-03T09:31:00Z</dcterms:created>
  <dcterms:modified xsi:type="dcterms:W3CDTF">2017-11-03T09:32:00Z</dcterms:modified>
</cp:coreProperties>
</file>