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BB" w:rsidRDefault="005D65BB" w:rsidP="00506FDE">
      <w:pPr>
        <w:widowControl w:val="0"/>
        <w:spacing w:after="0" w:line="240" w:lineRule="auto"/>
        <w:jc w:val="center"/>
        <w:rPr>
          <w:b/>
          <w:sz w:val="28"/>
          <w:szCs w:val="28"/>
        </w:rPr>
      </w:pPr>
      <w:r>
        <w:rPr>
          <w:noProof/>
        </w:rPr>
        <w:pict>
          <v:group id="_x0000_s1026" style="position:absolute;left:0;text-align:left;margin-left:0;margin-top:13.55pt;width:468pt;height:58.45pt;z-index:251658240" coordorigin="1778,1418" coordsize="8820,1260">
            <v:line id="_x0000_s1027" style="position:absolute;flip:x" from="1778,1418" to="6098,1418" strokeweight="3pt">
              <v:stroke linestyle="thinThin"/>
            </v:line>
            <v:line id="_x0000_s1028" style="position:absolute;flip:x" from="6278,2678" to="10598,2678" strokeweight="3pt">
              <v:stroke linestyle="thinThin"/>
            </v:line>
          </v:group>
        </w:pict>
      </w:r>
    </w:p>
    <w:p w:rsidR="005D65BB" w:rsidRDefault="005D65BB" w:rsidP="00506FDE">
      <w:pPr>
        <w:widowControl w:val="0"/>
        <w:spacing w:after="0" w:line="240" w:lineRule="auto"/>
        <w:jc w:val="center"/>
        <w:rPr>
          <w:rFonts w:ascii="Bookman Old Style" w:hAnsi="Bookman Old Style"/>
          <w:b/>
          <w:caps/>
        </w:rPr>
      </w:pPr>
    </w:p>
    <w:p w:rsidR="005D65BB" w:rsidRPr="00506FDE" w:rsidRDefault="005D65BB" w:rsidP="00506FDE">
      <w:pPr>
        <w:widowControl w:val="0"/>
        <w:spacing w:after="0" w:line="240" w:lineRule="auto"/>
        <w:jc w:val="center"/>
        <w:rPr>
          <w:rFonts w:ascii="Bookman Old Style" w:hAnsi="Bookman Old Style"/>
          <w:b/>
          <w:caps/>
          <w:sz w:val="48"/>
          <w:szCs w:val="48"/>
        </w:rPr>
      </w:pPr>
      <w:r w:rsidRPr="00506FDE">
        <w:rPr>
          <w:rFonts w:ascii="Bookman Old Style" w:hAnsi="Bookman Old Style"/>
          <w:b/>
          <w:caps/>
          <w:sz w:val="48"/>
          <w:szCs w:val="48"/>
        </w:rPr>
        <w:t>Технология</w:t>
      </w:r>
    </w:p>
    <w:p w:rsidR="005D65BB" w:rsidRDefault="005D65BB" w:rsidP="00506FDE">
      <w:pPr>
        <w:spacing w:after="0" w:line="240" w:lineRule="auto"/>
        <w:ind w:firstLine="697"/>
        <w:jc w:val="right"/>
        <w:rPr>
          <w:rFonts w:ascii="Times New Roman" w:hAnsi="Times New Roman"/>
          <w:sz w:val="28"/>
          <w:szCs w:val="28"/>
        </w:rPr>
      </w:pPr>
    </w:p>
    <w:p w:rsidR="005D65BB" w:rsidRPr="00717CE8" w:rsidRDefault="005D65BB" w:rsidP="00506FDE">
      <w:pPr>
        <w:spacing w:after="0" w:line="240" w:lineRule="auto"/>
        <w:jc w:val="right"/>
        <w:rPr>
          <w:rFonts w:ascii="Times New Roman" w:hAnsi="Times New Roman"/>
          <w:i/>
          <w:sz w:val="28"/>
          <w:szCs w:val="28"/>
        </w:rPr>
      </w:pPr>
      <w:r>
        <w:rPr>
          <w:rFonts w:ascii="Times New Roman" w:hAnsi="Times New Roman"/>
          <w:sz w:val="28"/>
          <w:szCs w:val="28"/>
        </w:rPr>
        <w:t xml:space="preserve">                                                                                                               </w:t>
      </w:r>
      <w:r w:rsidRPr="00717CE8">
        <w:rPr>
          <w:rFonts w:ascii="Times New Roman" w:hAnsi="Times New Roman"/>
          <w:i/>
          <w:sz w:val="28"/>
          <w:szCs w:val="28"/>
        </w:rPr>
        <w:t xml:space="preserve">      </w:t>
      </w:r>
      <w:r w:rsidRPr="00717CE8">
        <w:rPr>
          <w:rFonts w:ascii="Times New Roman" w:hAnsi="Times New Roman"/>
          <w:b/>
          <w:i/>
          <w:sz w:val="28"/>
          <w:szCs w:val="28"/>
        </w:rPr>
        <w:t>В.Н.Даванов</w:t>
      </w:r>
      <w:r w:rsidRPr="00717CE8">
        <w:rPr>
          <w:rFonts w:ascii="Times New Roman" w:hAnsi="Times New Roman"/>
          <w:i/>
          <w:sz w:val="28"/>
          <w:szCs w:val="28"/>
        </w:rPr>
        <w:t>,</w:t>
      </w:r>
    </w:p>
    <w:p w:rsidR="005D65BB" w:rsidRDefault="005D65BB" w:rsidP="00506FDE">
      <w:pPr>
        <w:spacing w:after="0" w:line="240" w:lineRule="auto"/>
        <w:ind w:firstLine="697"/>
        <w:jc w:val="right"/>
        <w:rPr>
          <w:rFonts w:ascii="Times New Roman" w:hAnsi="Times New Roman"/>
          <w:i/>
          <w:sz w:val="28"/>
          <w:szCs w:val="28"/>
        </w:rPr>
      </w:pPr>
      <w:r>
        <w:rPr>
          <w:rFonts w:ascii="Times New Roman" w:hAnsi="Times New Roman"/>
          <w:i/>
          <w:sz w:val="28"/>
          <w:szCs w:val="28"/>
        </w:rPr>
        <w:t>д</w:t>
      </w:r>
      <w:r w:rsidRPr="00717CE8">
        <w:rPr>
          <w:rFonts w:ascii="Times New Roman" w:hAnsi="Times New Roman"/>
          <w:i/>
          <w:sz w:val="28"/>
          <w:szCs w:val="28"/>
        </w:rPr>
        <w:t>оц</w:t>
      </w:r>
      <w:r>
        <w:rPr>
          <w:rFonts w:ascii="Times New Roman" w:hAnsi="Times New Roman"/>
          <w:i/>
          <w:sz w:val="28"/>
          <w:szCs w:val="28"/>
        </w:rPr>
        <w:t xml:space="preserve">ент кафедры воспитательной работы, </w:t>
      </w:r>
    </w:p>
    <w:p w:rsidR="005D65BB" w:rsidRDefault="005D65BB" w:rsidP="00506FDE">
      <w:pPr>
        <w:spacing w:after="0" w:line="240" w:lineRule="auto"/>
        <w:ind w:firstLine="697"/>
        <w:jc w:val="right"/>
        <w:rPr>
          <w:rFonts w:ascii="Times New Roman" w:hAnsi="Times New Roman"/>
          <w:i/>
          <w:sz w:val="28"/>
          <w:szCs w:val="28"/>
        </w:rPr>
      </w:pPr>
      <w:r>
        <w:rPr>
          <w:rFonts w:ascii="Times New Roman" w:hAnsi="Times New Roman"/>
          <w:i/>
          <w:sz w:val="28"/>
          <w:szCs w:val="28"/>
        </w:rPr>
        <w:t xml:space="preserve">дополнительного образования и технологии </w:t>
      </w:r>
    </w:p>
    <w:p w:rsidR="005D65BB" w:rsidRDefault="005D65BB" w:rsidP="00506FDE">
      <w:pPr>
        <w:spacing w:after="0" w:line="240" w:lineRule="auto"/>
        <w:ind w:firstLine="697"/>
        <w:jc w:val="right"/>
        <w:rPr>
          <w:rFonts w:ascii="Times New Roman" w:hAnsi="Times New Roman"/>
          <w:i/>
          <w:sz w:val="28"/>
          <w:szCs w:val="28"/>
        </w:rPr>
      </w:pPr>
      <w:r>
        <w:rPr>
          <w:rFonts w:ascii="Times New Roman" w:hAnsi="Times New Roman"/>
          <w:i/>
          <w:sz w:val="28"/>
          <w:szCs w:val="28"/>
        </w:rPr>
        <w:t>СКИРО ПК и ПРО</w:t>
      </w:r>
    </w:p>
    <w:p w:rsidR="005D65BB" w:rsidRDefault="005D65BB" w:rsidP="00506FDE">
      <w:pPr>
        <w:pStyle w:val="Heading4"/>
        <w:spacing w:before="0" w:after="0" w:line="240" w:lineRule="auto"/>
        <w:rPr>
          <w:rFonts w:ascii="Times New Roman" w:hAnsi="Times New Roman"/>
          <w:i/>
        </w:rPr>
      </w:pPr>
      <w:r w:rsidRPr="000D10F6">
        <w:rPr>
          <w:rFonts w:ascii="Times New Roman" w:hAnsi="Times New Roman"/>
          <w:i/>
        </w:rPr>
        <w:t xml:space="preserve">                                                                                </w:t>
      </w:r>
      <w:r>
        <w:rPr>
          <w:rFonts w:ascii="Times New Roman" w:hAnsi="Times New Roman"/>
          <w:i/>
        </w:rPr>
        <w:t xml:space="preserve">                           </w:t>
      </w:r>
    </w:p>
    <w:p w:rsidR="005D65BB" w:rsidRPr="000D10F6" w:rsidRDefault="005D65BB" w:rsidP="00506FDE">
      <w:pPr>
        <w:pStyle w:val="Heading4"/>
        <w:spacing w:before="0" w:after="0" w:line="240" w:lineRule="auto"/>
        <w:jc w:val="right"/>
        <w:rPr>
          <w:rFonts w:ascii="Times New Roman" w:hAnsi="Times New Roman"/>
          <w:i/>
        </w:rPr>
      </w:pPr>
      <w:r>
        <w:rPr>
          <w:rFonts w:ascii="Times New Roman" w:hAnsi="Times New Roman"/>
          <w:i/>
        </w:rPr>
        <w:t xml:space="preserve"> </w:t>
      </w:r>
      <w:r w:rsidRPr="000D10F6">
        <w:rPr>
          <w:rFonts w:ascii="Times New Roman" w:hAnsi="Times New Roman"/>
          <w:i/>
        </w:rPr>
        <w:t>А.Э. Лещенк</w:t>
      </w:r>
      <w:r>
        <w:rPr>
          <w:rFonts w:ascii="Times New Roman" w:hAnsi="Times New Roman"/>
          <w:i/>
        </w:rPr>
        <w:t>о,</w:t>
      </w:r>
    </w:p>
    <w:p w:rsidR="005D65BB" w:rsidRDefault="005D65BB" w:rsidP="00506FDE">
      <w:pPr>
        <w:spacing w:after="0" w:line="240" w:lineRule="auto"/>
        <w:ind w:firstLine="697"/>
        <w:jc w:val="right"/>
        <w:rPr>
          <w:rFonts w:ascii="Times New Roman" w:hAnsi="Times New Roman"/>
          <w:i/>
          <w:sz w:val="28"/>
          <w:szCs w:val="28"/>
        </w:rPr>
      </w:pPr>
      <w:r>
        <w:rPr>
          <w:rFonts w:ascii="Times New Roman" w:hAnsi="Times New Roman"/>
          <w:i/>
          <w:sz w:val="28"/>
          <w:szCs w:val="28"/>
        </w:rPr>
        <w:t>учитель технологии высшей категории</w:t>
      </w:r>
    </w:p>
    <w:p w:rsidR="005D65BB" w:rsidRDefault="005D65BB" w:rsidP="00506FDE">
      <w:pPr>
        <w:spacing w:after="0" w:line="240" w:lineRule="auto"/>
        <w:ind w:firstLine="697"/>
        <w:jc w:val="right"/>
        <w:rPr>
          <w:rFonts w:ascii="Times New Roman" w:hAnsi="Times New Roman"/>
          <w:i/>
          <w:sz w:val="28"/>
          <w:szCs w:val="28"/>
        </w:rPr>
      </w:pPr>
      <w:r>
        <w:rPr>
          <w:rFonts w:ascii="Times New Roman" w:hAnsi="Times New Roman"/>
          <w:i/>
          <w:sz w:val="28"/>
          <w:szCs w:val="28"/>
        </w:rPr>
        <w:t>МБОУ СОШ №6 с углубленным изучением отдельных</w:t>
      </w:r>
    </w:p>
    <w:p w:rsidR="005D65BB" w:rsidRPr="00717CE8" w:rsidRDefault="005D65BB" w:rsidP="00506FDE">
      <w:pPr>
        <w:spacing w:after="0" w:line="240" w:lineRule="auto"/>
        <w:ind w:firstLine="697"/>
        <w:jc w:val="right"/>
        <w:rPr>
          <w:rFonts w:ascii="Times New Roman" w:hAnsi="Times New Roman"/>
          <w:i/>
          <w:sz w:val="28"/>
          <w:szCs w:val="28"/>
        </w:rPr>
      </w:pPr>
      <w:r>
        <w:rPr>
          <w:rFonts w:ascii="Times New Roman" w:hAnsi="Times New Roman"/>
          <w:i/>
          <w:sz w:val="28"/>
          <w:szCs w:val="28"/>
        </w:rPr>
        <w:t xml:space="preserve"> предметов г. Ставрополя</w:t>
      </w:r>
    </w:p>
    <w:p w:rsidR="005D65BB" w:rsidRDefault="005D65BB" w:rsidP="00506FDE">
      <w:pPr>
        <w:spacing w:after="0" w:line="240" w:lineRule="auto"/>
        <w:ind w:firstLine="709"/>
        <w:jc w:val="both"/>
        <w:rPr>
          <w:rFonts w:ascii="Times New Roman" w:hAnsi="Times New Roman"/>
          <w:sz w:val="28"/>
          <w:szCs w:val="28"/>
        </w:rPr>
      </w:pPr>
    </w:p>
    <w:p w:rsidR="005D65BB" w:rsidRPr="00D65881" w:rsidRDefault="005D65BB" w:rsidP="00506FDE">
      <w:pPr>
        <w:spacing w:after="0" w:line="240" w:lineRule="auto"/>
        <w:ind w:firstLine="709"/>
        <w:jc w:val="both"/>
        <w:rPr>
          <w:rFonts w:ascii="Times New Roman" w:hAnsi="Times New Roman"/>
          <w:sz w:val="28"/>
          <w:szCs w:val="28"/>
        </w:rPr>
      </w:pPr>
      <w:r w:rsidRPr="00D65881">
        <w:rPr>
          <w:rFonts w:ascii="Times New Roman" w:hAnsi="Times New Roman"/>
          <w:sz w:val="28"/>
          <w:szCs w:val="28"/>
        </w:rPr>
        <w:t xml:space="preserve">Учебный предмет «Технология», с позиции социализации учащихся, занимает ключевое место в системе общего образования. Его роль обусловлена объективно существующей потребностью подготовки обучающихся к самостоятельной трудовой жизни, к овладению массовыми профессиями. </w:t>
      </w:r>
    </w:p>
    <w:p w:rsidR="005D65BB" w:rsidRPr="00D65881" w:rsidRDefault="005D65BB" w:rsidP="00506FDE">
      <w:pPr>
        <w:spacing w:after="0" w:line="240" w:lineRule="auto"/>
        <w:ind w:firstLine="709"/>
        <w:jc w:val="both"/>
        <w:rPr>
          <w:rFonts w:ascii="Times New Roman" w:hAnsi="Times New Roman"/>
          <w:sz w:val="28"/>
          <w:szCs w:val="28"/>
        </w:rPr>
      </w:pPr>
      <w:r w:rsidRPr="00D65881">
        <w:rPr>
          <w:rFonts w:ascii="Times New Roman" w:hAnsi="Times New Roman"/>
          <w:sz w:val="28"/>
          <w:szCs w:val="28"/>
        </w:rPr>
        <w:t>Основной целью изучения учебного предмета «Технология» в системе общего образования является формирование представлений о составляющих техносферы, о современном производстве и о распространенных в нем технологиях.</w:t>
      </w:r>
    </w:p>
    <w:p w:rsidR="005D65BB" w:rsidRPr="00A35D0A" w:rsidRDefault="005D65BB" w:rsidP="00506FDE">
      <w:pPr>
        <w:spacing w:after="0" w:line="240" w:lineRule="auto"/>
        <w:ind w:firstLine="709"/>
        <w:jc w:val="both"/>
        <w:rPr>
          <w:rFonts w:ascii="Times New Roman" w:hAnsi="Times New Roman"/>
          <w:sz w:val="28"/>
          <w:szCs w:val="28"/>
        </w:rPr>
      </w:pPr>
      <w:r w:rsidRPr="00D65881">
        <w:rPr>
          <w:rFonts w:ascii="Times New Roman" w:hAnsi="Times New Roman"/>
          <w:sz w:val="28"/>
          <w:szCs w:val="28"/>
        </w:rPr>
        <w:t>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w:t>
      </w:r>
    </w:p>
    <w:p w:rsidR="005D65BB" w:rsidRDefault="005D65BB" w:rsidP="00506FDE">
      <w:pPr>
        <w:shd w:val="clear" w:color="auto" w:fill="FFFFFF"/>
        <w:tabs>
          <w:tab w:val="left" w:pos="851"/>
        </w:tabs>
        <w:spacing w:after="0" w:line="240" w:lineRule="auto"/>
        <w:rPr>
          <w:rFonts w:ascii="Times New Roman" w:hAnsi="Times New Roman"/>
          <w:b/>
          <w:color w:val="000000"/>
          <w:sz w:val="28"/>
          <w:szCs w:val="28"/>
        </w:rPr>
      </w:pPr>
    </w:p>
    <w:p w:rsidR="005D65BB" w:rsidRPr="00DE0031" w:rsidRDefault="005D65BB" w:rsidP="00506FDE">
      <w:pPr>
        <w:tabs>
          <w:tab w:val="left" w:pos="851"/>
          <w:tab w:val="left" w:pos="993"/>
          <w:tab w:val="left" w:pos="1134"/>
          <w:tab w:val="left" w:pos="1276"/>
        </w:tabs>
        <w:spacing w:after="0" w:line="240" w:lineRule="auto"/>
        <w:ind w:firstLine="426"/>
        <w:jc w:val="center"/>
        <w:rPr>
          <w:rFonts w:ascii="Times New Roman" w:hAnsi="Times New Roman"/>
          <w:b/>
          <w:bCs/>
          <w:sz w:val="28"/>
          <w:szCs w:val="28"/>
          <w:u w:val="single"/>
        </w:rPr>
      </w:pPr>
      <w:r w:rsidRPr="00DE0031">
        <w:rPr>
          <w:rFonts w:ascii="Times New Roman" w:hAnsi="Times New Roman"/>
          <w:b/>
          <w:bCs/>
          <w:sz w:val="28"/>
          <w:szCs w:val="28"/>
          <w:u w:val="single"/>
        </w:rPr>
        <w:t xml:space="preserve">Особенности преподавания предмета в соответствии с требованиями </w:t>
      </w:r>
      <w:r w:rsidRPr="00DE0031">
        <w:rPr>
          <w:rFonts w:ascii="Times New Roman" w:hAnsi="Times New Roman"/>
          <w:b/>
          <w:sz w:val="28"/>
          <w:szCs w:val="28"/>
          <w:u w:val="single"/>
        </w:rPr>
        <w:t xml:space="preserve">Федерального  компонента  государственного образовательного стандарта </w:t>
      </w:r>
      <w:r w:rsidRPr="00DE0031">
        <w:rPr>
          <w:rFonts w:ascii="Times New Roman" w:hAnsi="Times New Roman"/>
          <w:b/>
          <w:bCs/>
          <w:sz w:val="28"/>
          <w:szCs w:val="28"/>
          <w:u w:val="single"/>
        </w:rPr>
        <w:t xml:space="preserve">общего образования </w:t>
      </w:r>
      <w:r>
        <w:rPr>
          <w:rFonts w:ascii="Times New Roman" w:hAnsi="Times New Roman"/>
          <w:b/>
          <w:bCs/>
          <w:sz w:val="28"/>
          <w:szCs w:val="28"/>
          <w:u w:val="single"/>
        </w:rPr>
        <w:t>(ФК ГОС)</w:t>
      </w:r>
    </w:p>
    <w:p w:rsidR="005D65BB" w:rsidRPr="00DE0031" w:rsidRDefault="005D65BB" w:rsidP="00506FDE">
      <w:pPr>
        <w:spacing w:after="0" w:line="240" w:lineRule="auto"/>
        <w:ind w:firstLine="709"/>
        <w:jc w:val="both"/>
        <w:rPr>
          <w:rFonts w:ascii="Times New Roman" w:hAnsi="Times New Roman"/>
          <w:b/>
          <w:sz w:val="28"/>
          <w:szCs w:val="28"/>
          <w:u w:val="single"/>
        </w:rPr>
      </w:pPr>
    </w:p>
    <w:p w:rsidR="005D65BB" w:rsidRDefault="005D65BB" w:rsidP="00506FDE">
      <w:pPr>
        <w:spacing w:after="0" w:line="240" w:lineRule="auto"/>
        <w:ind w:firstLine="709"/>
        <w:jc w:val="both"/>
        <w:rPr>
          <w:rFonts w:ascii="Times New Roman" w:hAnsi="Times New Roman"/>
          <w:sz w:val="28"/>
          <w:szCs w:val="28"/>
        </w:rPr>
      </w:pPr>
      <w:r w:rsidRPr="00A04D75">
        <w:rPr>
          <w:rFonts w:ascii="Times New Roman" w:hAnsi="Times New Roman"/>
          <w:sz w:val="28"/>
          <w:szCs w:val="28"/>
        </w:rPr>
        <w:t>В 201</w:t>
      </w:r>
      <w:r>
        <w:rPr>
          <w:rFonts w:ascii="Times New Roman" w:hAnsi="Times New Roman"/>
          <w:sz w:val="28"/>
          <w:szCs w:val="28"/>
        </w:rPr>
        <w:t>5</w:t>
      </w:r>
      <w:r w:rsidRPr="00A04D75">
        <w:rPr>
          <w:rFonts w:ascii="Times New Roman" w:hAnsi="Times New Roman"/>
          <w:sz w:val="28"/>
          <w:szCs w:val="28"/>
        </w:rPr>
        <w:t xml:space="preserve"> – 201</w:t>
      </w:r>
      <w:r>
        <w:rPr>
          <w:rFonts w:ascii="Times New Roman" w:hAnsi="Times New Roman"/>
          <w:sz w:val="28"/>
          <w:szCs w:val="28"/>
        </w:rPr>
        <w:t>6</w:t>
      </w:r>
      <w:r w:rsidRPr="00A04D75">
        <w:rPr>
          <w:rFonts w:ascii="Times New Roman" w:hAnsi="Times New Roman"/>
          <w:sz w:val="28"/>
          <w:szCs w:val="28"/>
        </w:rPr>
        <w:t xml:space="preserve"> учебном году изучение предмета «</w:t>
      </w:r>
      <w:r>
        <w:rPr>
          <w:rFonts w:ascii="Times New Roman" w:hAnsi="Times New Roman"/>
          <w:sz w:val="28"/>
          <w:szCs w:val="28"/>
        </w:rPr>
        <w:t>Технология» в 6-8</w:t>
      </w:r>
      <w:r w:rsidRPr="00A04D75">
        <w:rPr>
          <w:rFonts w:ascii="Times New Roman" w:hAnsi="Times New Roman"/>
          <w:sz w:val="28"/>
          <w:szCs w:val="28"/>
        </w:rPr>
        <w:t xml:space="preserve"> классах общеобразовательных </w:t>
      </w:r>
      <w:r>
        <w:rPr>
          <w:rFonts w:ascii="Times New Roman" w:hAnsi="Times New Roman"/>
          <w:sz w:val="28"/>
          <w:szCs w:val="28"/>
        </w:rPr>
        <w:t>организаций</w:t>
      </w:r>
      <w:r w:rsidRPr="00A04D75">
        <w:rPr>
          <w:rFonts w:ascii="Times New Roman" w:hAnsi="Times New Roman"/>
          <w:sz w:val="28"/>
          <w:szCs w:val="28"/>
        </w:rPr>
        <w:t xml:space="preserve"> </w:t>
      </w:r>
      <w:r>
        <w:rPr>
          <w:rFonts w:ascii="Times New Roman" w:hAnsi="Times New Roman"/>
          <w:sz w:val="28"/>
          <w:szCs w:val="28"/>
        </w:rPr>
        <w:t>Ставропольского края</w:t>
      </w:r>
      <w:r w:rsidRPr="00A04D75">
        <w:rPr>
          <w:rFonts w:ascii="Times New Roman" w:hAnsi="Times New Roman"/>
          <w:sz w:val="28"/>
          <w:szCs w:val="28"/>
        </w:rPr>
        <w:t xml:space="preserve"> </w:t>
      </w:r>
      <w:r w:rsidRPr="00F63F24">
        <w:rPr>
          <w:rFonts w:ascii="Times New Roman" w:hAnsi="Times New Roman"/>
          <w:sz w:val="28"/>
          <w:szCs w:val="28"/>
        </w:rPr>
        <w:t>(за исключением «пилотных» школ области по введению ФГОС ООО)</w:t>
      </w:r>
      <w:r w:rsidRPr="00A04D75">
        <w:rPr>
          <w:rFonts w:ascii="Times New Roman" w:hAnsi="Times New Roman"/>
          <w:sz w:val="28"/>
          <w:szCs w:val="28"/>
        </w:rPr>
        <w:t xml:space="preserve"> продолжится в соответствии с требованиями Федерального БУП </w:t>
      </w:r>
      <w:smartTag w:uri="urn:schemas-microsoft-com:office:smarttags" w:element="metricconverter">
        <w:smartTagPr>
          <w:attr w:name="ProductID" w:val="2004 г"/>
        </w:smartTagPr>
        <w:r w:rsidRPr="00A04D75">
          <w:rPr>
            <w:rFonts w:ascii="Times New Roman" w:hAnsi="Times New Roman"/>
            <w:sz w:val="28"/>
            <w:szCs w:val="28"/>
          </w:rPr>
          <w:t>2004 г</w:t>
        </w:r>
      </w:smartTag>
      <w:r w:rsidRPr="00A04D75">
        <w:rPr>
          <w:rFonts w:ascii="Times New Roman" w:hAnsi="Times New Roman"/>
          <w:sz w:val="28"/>
          <w:szCs w:val="28"/>
        </w:rPr>
        <w:t xml:space="preserve">., разработанного на основе Федерального  компонента  государственного образовательного стандарта 2004 года.  </w:t>
      </w:r>
    </w:p>
    <w:p w:rsidR="005D65BB" w:rsidRDefault="005D65BB" w:rsidP="00506FDE">
      <w:pPr>
        <w:pStyle w:val="BodyTextIndent"/>
        <w:ind w:firstLine="709"/>
      </w:pPr>
      <w:r>
        <w:t>Распределение часов по классам будет следующее:</w:t>
      </w:r>
    </w:p>
    <w:p w:rsidR="005D65BB" w:rsidRDefault="005D65BB" w:rsidP="00506FDE">
      <w:pPr>
        <w:pStyle w:val="BodyTextIndent"/>
        <w:ind w:firstLine="709"/>
        <w:rPr>
          <w:i/>
          <w:iCs/>
        </w:rPr>
      </w:pPr>
    </w:p>
    <w:p w:rsidR="005D65BB" w:rsidRPr="00325C17" w:rsidRDefault="005D65BB" w:rsidP="00506FDE">
      <w:pPr>
        <w:pStyle w:val="BodyTextIndent"/>
        <w:ind w:firstLine="709"/>
        <w:jc w:val="center"/>
        <w:rPr>
          <w:i/>
          <w:iCs/>
        </w:rPr>
      </w:pPr>
      <w:r w:rsidRPr="00325C17">
        <w:rPr>
          <w:i/>
          <w:iCs/>
        </w:rPr>
        <w:t>для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1"/>
        <w:gridCol w:w="1261"/>
        <w:gridCol w:w="1290"/>
        <w:gridCol w:w="1300"/>
        <w:gridCol w:w="1310"/>
        <w:gridCol w:w="1291"/>
        <w:gridCol w:w="1337"/>
      </w:tblGrid>
      <w:tr w:rsidR="005D65BB" w:rsidRPr="00FA227D" w:rsidTr="003629DF">
        <w:trPr>
          <w:cantSplit/>
        </w:trPr>
        <w:tc>
          <w:tcPr>
            <w:tcW w:w="1756" w:type="dxa"/>
            <w:vMerge w:val="restart"/>
          </w:tcPr>
          <w:p w:rsidR="005D65BB" w:rsidRPr="00FA227D" w:rsidRDefault="005D65BB" w:rsidP="00506FDE">
            <w:pPr>
              <w:spacing w:after="0" w:line="240" w:lineRule="auto"/>
              <w:jc w:val="center"/>
              <w:rPr>
                <w:rFonts w:ascii="Times New Roman" w:hAnsi="Times New Roman"/>
                <w:b/>
                <w:sz w:val="24"/>
                <w:szCs w:val="24"/>
              </w:rPr>
            </w:pPr>
            <w:r w:rsidRPr="00FA227D">
              <w:rPr>
                <w:rFonts w:ascii="Times New Roman" w:hAnsi="Times New Roman"/>
                <w:b/>
                <w:sz w:val="24"/>
                <w:szCs w:val="24"/>
              </w:rPr>
              <w:t>Учебный</w:t>
            </w:r>
          </w:p>
          <w:p w:rsidR="005D65BB" w:rsidRPr="00FA227D" w:rsidRDefault="005D65BB" w:rsidP="00506FDE">
            <w:pPr>
              <w:spacing w:after="0" w:line="240" w:lineRule="auto"/>
              <w:jc w:val="center"/>
              <w:rPr>
                <w:rFonts w:ascii="Times New Roman" w:hAnsi="Times New Roman"/>
                <w:b/>
                <w:sz w:val="24"/>
                <w:szCs w:val="24"/>
              </w:rPr>
            </w:pPr>
            <w:r w:rsidRPr="00FA227D">
              <w:rPr>
                <w:rFonts w:ascii="Times New Roman" w:hAnsi="Times New Roman"/>
                <w:b/>
                <w:sz w:val="24"/>
                <w:szCs w:val="24"/>
              </w:rPr>
              <w:t>предмет</w:t>
            </w:r>
          </w:p>
          <w:p w:rsidR="005D65BB" w:rsidRPr="00FA227D" w:rsidRDefault="005D65BB" w:rsidP="00506FDE">
            <w:pPr>
              <w:spacing w:after="0" w:line="240" w:lineRule="auto"/>
              <w:jc w:val="center"/>
              <w:rPr>
                <w:rFonts w:ascii="Times New Roman" w:hAnsi="Times New Roman"/>
                <w:b/>
                <w:i/>
                <w:iCs/>
                <w:sz w:val="24"/>
                <w:szCs w:val="24"/>
              </w:rPr>
            </w:pPr>
            <w:r w:rsidRPr="00FA227D">
              <w:rPr>
                <w:rFonts w:ascii="Times New Roman" w:hAnsi="Times New Roman"/>
                <w:b/>
                <w:i/>
                <w:iCs/>
                <w:sz w:val="24"/>
                <w:szCs w:val="24"/>
              </w:rPr>
              <w:t>инвариантная часть</w:t>
            </w:r>
          </w:p>
        </w:tc>
        <w:tc>
          <w:tcPr>
            <w:tcW w:w="6978" w:type="dxa"/>
            <w:gridSpan w:val="5"/>
          </w:tcPr>
          <w:p w:rsidR="005D65BB" w:rsidRPr="00FA227D" w:rsidRDefault="005D65BB" w:rsidP="00506FDE">
            <w:pPr>
              <w:pStyle w:val="Heading1"/>
              <w:rPr>
                <w:b/>
                <w:sz w:val="24"/>
              </w:rPr>
            </w:pPr>
            <w:r w:rsidRPr="00FA227D">
              <w:rPr>
                <w:b/>
                <w:sz w:val="24"/>
              </w:rPr>
              <w:t>Количество часов в неделю</w:t>
            </w:r>
          </w:p>
        </w:tc>
        <w:tc>
          <w:tcPr>
            <w:tcW w:w="1403" w:type="dxa"/>
          </w:tcPr>
          <w:p w:rsidR="005D65BB" w:rsidRPr="00FA227D" w:rsidRDefault="005D65BB" w:rsidP="00506FDE">
            <w:pPr>
              <w:pStyle w:val="Heading1"/>
              <w:rPr>
                <w:b/>
                <w:sz w:val="24"/>
              </w:rPr>
            </w:pPr>
            <w:r w:rsidRPr="00FA227D">
              <w:rPr>
                <w:b/>
                <w:sz w:val="24"/>
              </w:rPr>
              <w:t>Всего</w:t>
            </w:r>
          </w:p>
        </w:tc>
      </w:tr>
      <w:tr w:rsidR="005D65BB" w:rsidRPr="00FA227D" w:rsidTr="003629DF">
        <w:trPr>
          <w:cantSplit/>
        </w:trPr>
        <w:tc>
          <w:tcPr>
            <w:tcW w:w="1756" w:type="dxa"/>
            <w:vMerge/>
          </w:tcPr>
          <w:p w:rsidR="005D65BB" w:rsidRPr="00FA227D" w:rsidRDefault="005D65BB" w:rsidP="00506FDE">
            <w:pPr>
              <w:pStyle w:val="BodyTextIndent"/>
              <w:ind w:firstLine="0"/>
              <w:rPr>
                <w:b/>
                <w:sz w:val="24"/>
              </w:rPr>
            </w:pPr>
          </w:p>
        </w:tc>
        <w:tc>
          <w:tcPr>
            <w:tcW w:w="1394" w:type="dxa"/>
          </w:tcPr>
          <w:p w:rsidR="005D65BB" w:rsidRPr="00FA227D" w:rsidRDefault="005D65BB" w:rsidP="00506FDE">
            <w:pPr>
              <w:spacing w:after="0" w:line="240" w:lineRule="auto"/>
              <w:jc w:val="center"/>
              <w:rPr>
                <w:rFonts w:ascii="Times New Roman" w:hAnsi="Times New Roman"/>
                <w:sz w:val="24"/>
                <w:szCs w:val="24"/>
              </w:rPr>
            </w:pPr>
          </w:p>
        </w:tc>
        <w:tc>
          <w:tcPr>
            <w:tcW w:w="1395" w:type="dxa"/>
          </w:tcPr>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lang w:val="en-US"/>
              </w:rPr>
              <w:t>VI</w:t>
            </w:r>
          </w:p>
        </w:tc>
        <w:tc>
          <w:tcPr>
            <w:tcW w:w="1396" w:type="dxa"/>
          </w:tcPr>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lang w:val="en-US"/>
              </w:rPr>
              <w:t>VII</w:t>
            </w:r>
          </w:p>
        </w:tc>
        <w:tc>
          <w:tcPr>
            <w:tcW w:w="1397" w:type="dxa"/>
          </w:tcPr>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lang w:val="en-US"/>
              </w:rPr>
              <w:t>VIII</w:t>
            </w:r>
          </w:p>
        </w:tc>
        <w:tc>
          <w:tcPr>
            <w:tcW w:w="1396" w:type="dxa"/>
          </w:tcPr>
          <w:p w:rsidR="005D65BB" w:rsidRPr="00FA227D" w:rsidRDefault="005D65BB" w:rsidP="00506FDE">
            <w:pPr>
              <w:pStyle w:val="Heading1"/>
              <w:rPr>
                <w:sz w:val="24"/>
              </w:rPr>
            </w:pPr>
            <w:r w:rsidRPr="00FA227D">
              <w:rPr>
                <w:sz w:val="24"/>
                <w:lang w:val="en-US"/>
              </w:rPr>
              <w:t>IX</w:t>
            </w:r>
          </w:p>
        </w:tc>
        <w:tc>
          <w:tcPr>
            <w:tcW w:w="1403" w:type="dxa"/>
          </w:tcPr>
          <w:p w:rsidR="005D65BB" w:rsidRPr="00FA227D" w:rsidRDefault="005D65BB" w:rsidP="00506FDE">
            <w:pPr>
              <w:pStyle w:val="BodyTextIndent"/>
              <w:ind w:firstLine="0"/>
              <w:rPr>
                <w:sz w:val="24"/>
              </w:rPr>
            </w:pPr>
          </w:p>
        </w:tc>
      </w:tr>
      <w:tr w:rsidR="005D65BB" w:rsidRPr="00FA227D" w:rsidTr="003629DF">
        <w:tc>
          <w:tcPr>
            <w:tcW w:w="1756" w:type="dxa"/>
          </w:tcPr>
          <w:p w:rsidR="005D65BB" w:rsidRPr="00FA227D" w:rsidRDefault="005D65BB" w:rsidP="00506FDE">
            <w:pPr>
              <w:pStyle w:val="Heading3"/>
              <w:rPr>
                <w:sz w:val="24"/>
              </w:rPr>
            </w:pPr>
            <w:r w:rsidRPr="00FA227D">
              <w:rPr>
                <w:sz w:val="24"/>
              </w:rPr>
              <w:t>Технология</w:t>
            </w:r>
          </w:p>
        </w:tc>
        <w:tc>
          <w:tcPr>
            <w:tcW w:w="1394" w:type="dxa"/>
          </w:tcPr>
          <w:p w:rsidR="005D65BB" w:rsidRPr="00FA227D" w:rsidRDefault="005D65BB" w:rsidP="00506FDE">
            <w:pPr>
              <w:spacing w:after="0" w:line="240" w:lineRule="auto"/>
              <w:jc w:val="center"/>
              <w:rPr>
                <w:rFonts w:ascii="Times New Roman" w:hAnsi="Times New Roman"/>
                <w:b/>
                <w:bCs/>
                <w:sz w:val="24"/>
                <w:szCs w:val="24"/>
              </w:rPr>
            </w:pPr>
          </w:p>
        </w:tc>
        <w:tc>
          <w:tcPr>
            <w:tcW w:w="1395"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2</w:t>
            </w:r>
          </w:p>
        </w:tc>
        <w:tc>
          <w:tcPr>
            <w:tcW w:w="1396"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2</w:t>
            </w:r>
          </w:p>
        </w:tc>
        <w:tc>
          <w:tcPr>
            <w:tcW w:w="1397"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1</w:t>
            </w:r>
          </w:p>
        </w:tc>
        <w:tc>
          <w:tcPr>
            <w:tcW w:w="1396" w:type="dxa"/>
          </w:tcPr>
          <w:p w:rsidR="005D65BB" w:rsidRPr="00FA227D" w:rsidRDefault="005D65BB" w:rsidP="00506FDE">
            <w:pPr>
              <w:pStyle w:val="BodyTextIndent"/>
              <w:ind w:firstLine="0"/>
              <w:jc w:val="center"/>
              <w:rPr>
                <w:b/>
                <w:bCs/>
                <w:sz w:val="24"/>
              </w:rPr>
            </w:pPr>
            <w:r w:rsidRPr="00FA227D">
              <w:rPr>
                <w:b/>
                <w:bCs/>
                <w:sz w:val="24"/>
              </w:rPr>
              <w:t>-</w:t>
            </w:r>
          </w:p>
        </w:tc>
        <w:tc>
          <w:tcPr>
            <w:tcW w:w="1403" w:type="dxa"/>
          </w:tcPr>
          <w:p w:rsidR="005D65BB" w:rsidRPr="00FA227D" w:rsidRDefault="005D65BB" w:rsidP="00506FDE">
            <w:pPr>
              <w:pStyle w:val="BodyTextIndent"/>
              <w:ind w:firstLine="0"/>
              <w:jc w:val="center"/>
              <w:rPr>
                <w:b/>
                <w:bCs/>
                <w:sz w:val="24"/>
              </w:rPr>
            </w:pPr>
            <w:r w:rsidRPr="00FA227D">
              <w:rPr>
                <w:b/>
                <w:bCs/>
                <w:sz w:val="24"/>
              </w:rPr>
              <w:t>5</w:t>
            </w:r>
          </w:p>
        </w:tc>
      </w:tr>
      <w:tr w:rsidR="005D65BB" w:rsidRPr="00FA227D" w:rsidTr="003629DF">
        <w:trPr>
          <w:cantSplit/>
        </w:trPr>
        <w:tc>
          <w:tcPr>
            <w:tcW w:w="1756" w:type="dxa"/>
          </w:tcPr>
          <w:p w:rsidR="005D65BB" w:rsidRPr="00FA227D" w:rsidRDefault="005D65BB" w:rsidP="00506FDE">
            <w:pPr>
              <w:pStyle w:val="Heading3"/>
              <w:rPr>
                <w:sz w:val="24"/>
              </w:rPr>
            </w:pPr>
          </w:p>
        </w:tc>
        <w:tc>
          <w:tcPr>
            <w:tcW w:w="8381" w:type="dxa"/>
            <w:gridSpan w:val="6"/>
          </w:tcPr>
          <w:p w:rsidR="005D65BB" w:rsidRPr="00FA227D" w:rsidRDefault="005D65BB" w:rsidP="00506FDE">
            <w:pPr>
              <w:pStyle w:val="BodyTextIndent"/>
              <w:ind w:firstLine="0"/>
              <w:jc w:val="center"/>
              <w:rPr>
                <w:sz w:val="24"/>
              </w:rPr>
            </w:pPr>
            <w:r w:rsidRPr="00FA227D">
              <w:rPr>
                <w:sz w:val="24"/>
              </w:rPr>
              <w:t>Компонент образовательного учреждения</w:t>
            </w:r>
          </w:p>
        </w:tc>
      </w:tr>
      <w:tr w:rsidR="005D65BB" w:rsidRPr="00FA227D" w:rsidTr="003629DF">
        <w:tc>
          <w:tcPr>
            <w:tcW w:w="1756" w:type="dxa"/>
          </w:tcPr>
          <w:p w:rsidR="005D65BB" w:rsidRPr="00FA227D" w:rsidRDefault="005D65BB" w:rsidP="00506FDE">
            <w:pPr>
              <w:pStyle w:val="Heading3"/>
              <w:rPr>
                <w:sz w:val="24"/>
              </w:rPr>
            </w:pPr>
            <w:r w:rsidRPr="00FA227D">
              <w:rPr>
                <w:sz w:val="24"/>
              </w:rPr>
              <w:t>Технология</w:t>
            </w:r>
          </w:p>
        </w:tc>
        <w:tc>
          <w:tcPr>
            <w:tcW w:w="1394" w:type="dxa"/>
          </w:tcPr>
          <w:p w:rsidR="005D65BB" w:rsidRPr="00FA227D" w:rsidRDefault="005D65BB" w:rsidP="00506FDE">
            <w:pPr>
              <w:spacing w:after="0" w:line="240" w:lineRule="auto"/>
              <w:jc w:val="center"/>
              <w:rPr>
                <w:rFonts w:ascii="Times New Roman" w:hAnsi="Times New Roman"/>
                <w:b/>
                <w:bCs/>
                <w:sz w:val="24"/>
                <w:szCs w:val="24"/>
              </w:rPr>
            </w:pPr>
          </w:p>
        </w:tc>
        <w:tc>
          <w:tcPr>
            <w:tcW w:w="1395" w:type="dxa"/>
          </w:tcPr>
          <w:p w:rsidR="005D65BB" w:rsidRPr="00FA227D" w:rsidRDefault="005D65BB" w:rsidP="00506FDE">
            <w:pPr>
              <w:spacing w:after="0" w:line="240" w:lineRule="auto"/>
              <w:jc w:val="center"/>
              <w:rPr>
                <w:rFonts w:ascii="Times New Roman" w:hAnsi="Times New Roman"/>
                <w:b/>
                <w:bCs/>
                <w:sz w:val="24"/>
                <w:szCs w:val="24"/>
              </w:rPr>
            </w:pPr>
          </w:p>
        </w:tc>
        <w:tc>
          <w:tcPr>
            <w:tcW w:w="1396" w:type="dxa"/>
          </w:tcPr>
          <w:p w:rsidR="005D65BB" w:rsidRPr="00FA227D" w:rsidRDefault="005D65BB" w:rsidP="00506FDE">
            <w:pPr>
              <w:spacing w:after="0" w:line="240" w:lineRule="auto"/>
              <w:jc w:val="center"/>
              <w:rPr>
                <w:rFonts w:ascii="Times New Roman" w:hAnsi="Times New Roman"/>
                <w:b/>
                <w:bCs/>
                <w:sz w:val="24"/>
                <w:szCs w:val="24"/>
              </w:rPr>
            </w:pPr>
          </w:p>
        </w:tc>
        <w:tc>
          <w:tcPr>
            <w:tcW w:w="1397" w:type="dxa"/>
          </w:tcPr>
          <w:p w:rsidR="005D65BB" w:rsidRPr="00FA227D" w:rsidRDefault="005D65BB" w:rsidP="00506FDE">
            <w:pPr>
              <w:spacing w:after="0" w:line="240" w:lineRule="auto"/>
              <w:jc w:val="center"/>
              <w:rPr>
                <w:rFonts w:ascii="Times New Roman" w:hAnsi="Times New Roman"/>
                <w:b/>
                <w:bCs/>
                <w:sz w:val="24"/>
                <w:szCs w:val="24"/>
              </w:rPr>
            </w:pPr>
          </w:p>
        </w:tc>
        <w:tc>
          <w:tcPr>
            <w:tcW w:w="1396" w:type="dxa"/>
          </w:tcPr>
          <w:p w:rsidR="005D65BB" w:rsidRPr="00FA227D" w:rsidRDefault="005D65BB" w:rsidP="00506FDE">
            <w:pPr>
              <w:pStyle w:val="BodyTextIndent"/>
              <w:ind w:firstLine="0"/>
              <w:jc w:val="center"/>
              <w:rPr>
                <w:b/>
                <w:bCs/>
                <w:sz w:val="24"/>
              </w:rPr>
            </w:pPr>
            <w:r w:rsidRPr="00FA227D">
              <w:rPr>
                <w:b/>
                <w:bCs/>
                <w:sz w:val="24"/>
              </w:rPr>
              <w:t>1</w:t>
            </w:r>
          </w:p>
        </w:tc>
        <w:tc>
          <w:tcPr>
            <w:tcW w:w="1403" w:type="dxa"/>
          </w:tcPr>
          <w:p w:rsidR="005D65BB" w:rsidRPr="00FA227D" w:rsidRDefault="005D65BB" w:rsidP="00506FDE">
            <w:pPr>
              <w:pStyle w:val="BodyTextIndent"/>
              <w:ind w:firstLine="0"/>
              <w:jc w:val="center"/>
              <w:rPr>
                <w:b/>
                <w:bCs/>
                <w:sz w:val="24"/>
              </w:rPr>
            </w:pPr>
            <w:r w:rsidRPr="00FA227D">
              <w:rPr>
                <w:b/>
                <w:bCs/>
                <w:sz w:val="24"/>
              </w:rPr>
              <w:t>1</w:t>
            </w:r>
          </w:p>
        </w:tc>
      </w:tr>
    </w:tbl>
    <w:p w:rsidR="005D65BB" w:rsidRPr="00717CE8" w:rsidRDefault="005D65BB" w:rsidP="00506FDE">
      <w:pPr>
        <w:spacing w:after="0" w:line="240" w:lineRule="auto"/>
        <w:rPr>
          <w:i/>
          <w:iCs/>
          <w:sz w:val="28"/>
          <w:szCs w:val="28"/>
        </w:rPr>
      </w:pPr>
    </w:p>
    <w:p w:rsidR="005D65BB" w:rsidRPr="00717CE8" w:rsidRDefault="005D65BB" w:rsidP="00506FDE">
      <w:pPr>
        <w:spacing w:after="0" w:line="240" w:lineRule="auto"/>
        <w:ind w:firstLine="709"/>
        <w:jc w:val="center"/>
        <w:rPr>
          <w:rFonts w:ascii="Times New Roman" w:hAnsi="Times New Roman"/>
          <w:i/>
          <w:iCs/>
          <w:sz w:val="28"/>
          <w:szCs w:val="28"/>
        </w:rPr>
      </w:pPr>
      <w:r w:rsidRPr="00717CE8">
        <w:rPr>
          <w:rFonts w:ascii="Times New Roman" w:hAnsi="Times New Roman"/>
          <w:i/>
          <w:iCs/>
          <w:sz w:val="28"/>
          <w:szCs w:val="28"/>
        </w:rPr>
        <w:t>для среднего общего образования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080"/>
        <w:gridCol w:w="1620"/>
        <w:gridCol w:w="1260"/>
        <w:gridCol w:w="1620"/>
        <w:gridCol w:w="1080"/>
        <w:gridCol w:w="1620"/>
      </w:tblGrid>
      <w:tr w:rsidR="005D65BB" w:rsidRPr="00FA227D" w:rsidTr="00FA227D">
        <w:trPr>
          <w:cantSplit/>
        </w:trPr>
        <w:tc>
          <w:tcPr>
            <w:tcW w:w="1368" w:type="dxa"/>
            <w:vMerge w:val="restart"/>
          </w:tcPr>
          <w:p w:rsidR="005D65BB" w:rsidRPr="00FA227D" w:rsidRDefault="005D65BB" w:rsidP="00506FDE">
            <w:pPr>
              <w:spacing w:after="0" w:line="240" w:lineRule="auto"/>
              <w:jc w:val="center"/>
              <w:rPr>
                <w:rFonts w:ascii="Times New Roman" w:hAnsi="Times New Roman"/>
                <w:b/>
                <w:sz w:val="24"/>
                <w:szCs w:val="24"/>
              </w:rPr>
            </w:pPr>
            <w:r w:rsidRPr="00FA227D">
              <w:rPr>
                <w:rFonts w:ascii="Times New Roman" w:hAnsi="Times New Roman"/>
                <w:b/>
                <w:sz w:val="24"/>
                <w:szCs w:val="24"/>
              </w:rPr>
              <w:t>Учебный предмет</w:t>
            </w:r>
          </w:p>
          <w:p w:rsidR="005D65BB" w:rsidRPr="00FA227D" w:rsidRDefault="005D65BB" w:rsidP="00506FDE">
            <w:pPr>
              <w:spacing w:after="0" w:line="240" w:lineRule="auto"/>
              <w:jc w:val="center"/>
              <w:rPr>
                <w:rFonts w:ascii="Times New Roman" w:hAnsi="Times New Roman"/>
                <w:b/>
                <w:sz w:val="24"/>
                <w:szCs w:val="24"/>
              </w:rPr>
            </w:pPr>
          </w:p>
          <w:p w:rsidR="005D65BB" w:rsidRPr="00FA227D" w:rsidRDefault="005D65BB" w:rsidP="00506FDE">
            <w:pPr>
              <w:spacing w:after="0" w:line="240" w:lineRule="auto"/>
              <w:jc w:val="center"/>
              <w:rPr>
                <w:rFonts w:ascii="Times New Roman" w:hAnsi="Times New Roman"/>
                <w:i/>
                <w:iCs/>
                <w:sz w:val="24"/>
                <w:szCs w:val="24"/>
              </w:rPr>
            </w:pPr>
            <w:r w:rsidRPr="00FA227D">
              <w:rPr>
                <w:rFonts w:ascii="Times New Roman" w:hAnsi="Times New Roman"/>
                <w:b/>
                <w:i/>
                <w:iCs/>
                <w:sz w:val="24"/>
                <w:szCs w:val="24"/>
              </w:rPr>
              <w:t>Вариативная часть</w:t>
            </w:r>
          </w:p>
        </w:tc>
        <w:tc>
          <w:tcPr>
            <w:tcW w:w="8280" w:type="dxa"/>
            <w:gridSpan w:val="6"/>
          </w:tcPr>
          <w:p w:rsidR="005D65BB" w:rsidRPr="00FA227D" w:rsidRDefault="005D65BB" w:rsidP="00506FDE">
            <w:pPr>
              <w:pStyle w:val="Heading1"/>
              <w:rPr>
                <w:b/>
                <w:sz w:val="24"/>
              </w:rPr>
            </w:pPr>
            <w:r w:rsidRPr="00FA227D">
              <w:rPr>
                <w:b/>
                <w:sz w:val="24"/>
              </w:rPr>
              <w:t>Количество часов в неделю по классам</w:t>
            </w:r>
          </w:p>
        </w:tc>
      </w:tr>
      <w:tr w:rsidR="005D65BB" w:rsidRPr="00FA227D" w:rsidTr="00FA227D">
        <w:trPr>
          <w:cantSplit/>
        </w:trPr>
        <w:tc>
          <w:tcPr>
            <w:tcW w:w="1368" w:type="dxa"/>
            <w:vMerge/>
          </w:tcPr>
          <w:p w:rsidR="005D65BB" w:rsidRPr="00FA227D" w:rsidRDefault="005D65BB" w:rsidP="00506FDE">
            <w:pPr>
              <w:spacing w:after="0" w:line="240" w:lineRule="auto"/>
              <w:jc w:val="both"/>
              <w:rPr>
                <w:rFonts w:ascii="Times New Roman" w:hAnsi="Times New Roman"/>
                <w:sz w:val="24"/>
                <w:szCs w:val="24"/>
              </w:rPr>
            </w:pPr>
          </w:p>
        </w:tc>
        <w:tc>
          <w:tcPr>
            <w:tcW w:w="2700" w:type="dxa"/>
            <w:gridSpan w:val="2"/>
          </w:tcPr>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lang w:val="en-US"/>
              </w:rPr>
              <w:t>X</w:t>
            </w:r>
          </w:p>
        </w:tc>
        <w:tc>
          <w:tcPr>
            <w:tcW w:w="2880" w:type="dxa"/>
            <w:gridSpan w:val="2"/>
          </w:tcPr>
          <w:p w:rsidR="005D65BB" w:rsidRPr="00FA227D" w:rsidRDefault="005D65BB" w:rsidP="00506FDE">
            <w:pPr>
              <w:pStyle w:val="Heading2"/>
              <w:spacing w:before="0" w:line="240" w:lineRule="auto"/>
              <w:jc w:val="center"/>
              <w:rPr>
                <w:rFonts w:ascii="Times New Roman" w:hAnsi="Times New Roman"/>
                <w:b w:val="0"/>
                <w:bCs w:val="0"/>
                <w:color w:val="auto"/>
                <w:sz w:val="24"/>
                <w:szCs w:val="24"/>
              </w:rPr>
            </w:pPr>
            <w:r w:rsidRPr="00FA227D">
              <w:rPr>
                <w:rFonts w:ascii="Times New Roman" w:hAnsi="Times New Roman"/>
                <w:b w:val="0"/>
                <w:bCs w:val="0"/>
                <w:color w:val="auto"/>
                <w:sz w:val="24"/>
                <w:szCs w:val="24"/>
              </w:rPr>
              <w:t>XI</w:t>
            </w:r>
          </w:p>
        </w:tc>
        <w:tc>
          <w:tcPr>
            <w:tcW w:w="2700" w:type="dxa"/>
            <w:gridSpan w:val="2"/>
          </w:tcPr>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rPr>
              <w:t>Всего за два года обучения</w:t>
            </w:r>
          </w:p>
        </w:tc>
      </w:tr>
      <w:tr w:rsidR="005D65BB" w:rsidRPr="00FA227D" w:rsidTr="00FA227D">
        <w:trPr>
          <w:cantSplit/>
        </w:trPr>
        <w:tc>
          <w:tcPr>
            <w:tcW w:w="1368" w:type="dxa"/>
            <w:vMerge/>
          </w:tcPr>
          <w:p w:rsidR="005D65BB" w:rsidRPr="00FA227D" w:rsidRDefault="005D65BB" w:rsidP="00506FDE">
            <w:pPr>
              <w:spacing w:after="0" w:line="240" w:lineRule="auto"/>
              <w:jc w:val="both"/>
              <w:rPr>
                <w:rFonts w:ascii="Times New Roman" w:hAnsi="Times New Roman"/>
                <w:sz w:val="24"/>
                <w:szCs w:val="24"/>
              </w:rPr>
            </w:pPr>
          </w:p>
        </w:tc>
        <w:tc>
          <w:tcPr>
            <w:tcW w:w="1080" w:type="dxa"/>
          </w:tcPr>
          <w:p w:rsidR="005D65BB" w:rsidRPr="00FA227D" w:rsidRDefault="005D65BB" w:rsidP="00506FDE">
            <w:pPr>
              <w:spacing w:after="0" w:line="240" w:lineRule="auto"/>
              <w:jc w:val="both"/>
              <w:rPr>
                <w:rFonts w:ascii="Times New Roman" w:hAnsi="Times New Roman"/>
                <w:sz w:val="24"/>
                <w:szCs w:val="24"/>
              </w:rPr>
            </w:pPr>
            <w:r w:rsidRPr="00FA227D">
              <w:rPr>
                <w:rFonts w:ascii="Times New Roman" w:hAnsi="Times New Roman"/>
                <w:sz w:val="24"/>
                <w:szCs w:val="24"/>
              </w:rPr>
              <w:t>Базовый уровень</w:t>
            </w:r>
          </w:p>
        </w:tc>
        <w:tc>
          <w:tcPr>
            <w:tcW w:w="1620" w:type="dxa"/>
          </w:tcPr>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rPr>
              <w:t>Профильный уровень (с переходом на профессиональное обучение)</w:t>
            </w:r>
          </w:p>
        </w:tc>
        <w:tc>
          <w:tcPr>
            <w:tcW w:w="1260" w:type="dxa"/>
          </w:tcPr>
          <w:p w:rsidR="005D65BB" w:rsidRPr="00FA227D" w:rsidRDefault="005D65BB" w:rsidP="00506FDE">
            <w:pPr>
              <w:spacing w:after="0" w:line="240" w:lineRule="auto"/>
              <w:jc w:val="both"/>
              <w:rPr>
                <w:rFonts w:ascii="Times New Roman" w:hAnsi="Times New Roman"/>
                <w:sz w:val="24"/>
                <w:szCs w:val="24"/>
              </w:rPr>
            </w:pPr>
            <w:r w:rsidRPr="00FA227D">
              <w:rPr>
                <w:rFonts w:ascii="Times New Roman" w:hAnsi="Times New Roman"/>
                <w:sz w:val="24"/>
                <w:szCs w:val="24"/>
              </w:rPr>
              <w:t>Базовый уровень</w:t>
            </w:r>
          </w:p>
        </w:tc>
        <w:tc>
          <w:tcPr>
            <w:tcW w:w="1620" w:type="dxa"/>
          </w:tcPr>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rPr>
              <w:t>Профильный уровень</w:t>
            </w:r>
          </w:p>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rPr>
              <w:t>(с переходом на профессиональное обучение)</w:t>
            </w:r>
          </w:p>
        </w:tc>
        <w:tc>
          <w:tcPr>
            <w:tcW w:w="1080" w:type="dxa"/>
          </w:tcPr>
          <w:p w:rsidR="005D65BB" w:rsidRPr="00FA227D" w:rsidRDefault="005D65BB" w:rsidP="00506FDE">
            <w:pPr>
              <w:spacing w:after="0" w:line="240" w:lineRule="auto"/>
              <w:jc w:val="both"/>
              <w:rPr>
                <w:rFonts w:ascii="Times New Roman" w:hAnsi="Times New Roman"/>
                <w:sz w:val="24"/>
                <w:szCs w:val="24"/>
              </w:rPr>
            </w:pPr>
            <w:r w:rsidRPr="00FA227D">
              <w:rPr>
                <w:rFonts w:ascii="Times New Roman" w:hAnsi="Times New Roman"/>
                <w:sz w:val="24"/>
                <w:szCs w:val="24"/>
              </w:rPr>
              <w:t>Базовый уровень</w:t>
            </w:r>
          </w:p>
        </w:tc>
        <w:tc>
          <w:tcPr>
            <w:tcW w:w="1620" w:type="dxa"/>
          </w:tcPr>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rPr>
              <w:t>Профильный уровень</w:t>
            </w:r>
          </w:p>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rPr>
              <w:t>(с переходом на профессиональное обучение)</w:t>
            </w:r>
          </w:p>
        </w:tc>
      </w:tr>
      <w:tr w:rsidR="005D65BB" w:rsidRPr="00FA227D" w:rsidTr="00FA227D">
        <w:tc>
          <w:tcPr>
            <w:tcW w:w="1368" w:type="dxa"/>
          </w:tcPr>
          <w:p w:rsidR="005D65BB" w:rsidRPr="00FA227D" w:rsidRDefault="005D65BB" w:rsidP="00506FDE">
            <w:pPr>
              <w:spacing w:after="0" w:line="240" w:lineRule="auto"/>
              <w:jc w:val="both"/>
              <w:rPr>
                <w:rFonts w:ascii="Times New Roman" w:hAnsi="Times New Roman"/>
                <w:sz w:val="24"/>
                <w:szCs w:val="24"/>
              </w:rPr>
            </w:pPr>
            <w:r w:rsidRPr="00FA227D">
              <w:rPr>
                <w:rFonts w:ascii="Times New Roman" w:hAnsi="Times New Roman"/>
                <w:sz w:val="24"/>
                <w:szCs w:val="24"/>
              </w:rPr>
              <w:t>Технология</w:t>
            </w:r>
          </w:p>
        </w:tc>
        <w:tc>
          <w:tcPr>
            <w:tcW w:w="1080"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1</w:t>
            </w:r>
          </w:p>
        </w:tc>
        <w:tc>
          <w:tcPr>
            <w:tcW w:w="1620"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4</w:t>
            </w:r>
          </w:p>
        </w:tc>
        <w:tc>
          <w:tcPr>
            <w:tcW w:w="1260"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1</w:t>
            </w:r>
          </w:p>
        </w:tc>
        <w:tc>
          <w:tcPr>
            <w:tcW w:w="1620"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4</w:t>
            </w:r>
          </w:p>
        </w:tc>
        <w:tc>
          <w:tcPr>
            <w:tcW w:w="1080"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70ч</w:t>
            </w:r>
          </w:p>
        </w:tc>
        <w:tc>
          <w:tcPr>
            <w:tcW w:w="1620"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280ч</w:t>
            </w:r>
          </w:p>
        </w:tc>
      </w:tr>
    </w:tbl>
    <w:p w:rsidR="005D65BB" w:rsidRPr="008647E2" w:rsidRDefault="005D65BB" w:rsidP="00506FDE">
      <w:pPr>
        <w:spacing w:after="0" w:line="240" w:lineRule="auto"/>
        <w:rPr>
          <w:rFonts w:ascii="Times New Roman" w:hAnsi="Times New Roman"/>
        </w:rPr>
      </w:pPr>
    </w:p>
    <w:p w:rsidR="005D65BB" w:rsidRPr="00EB1D0F" w:rsidRDefault="005D65BB" w:rsidP="00506FDE">
      <w:pPr>
        <w:spacing w:after="0" w:line="240" w:lineRule="auto"/>
        <w:ind w:firstLine="709"/>
        <w:jc w:val="both"/>
        <w:rPr>
          <w:rFonts w:ascii="Times New Roman" w:hAnsi="Times New Roman"/>
          <w:sz w:val="28"/>
          <w:szCs w:val="28"/>
        </w:rPr>
      </w:pPr>
      <w:r w:rsidRPr="00EB1D0F">
        <w:rPr>
          <w:rFonts w:ascii="Times New Roman" w:hAnsi="Times New Roman"/>
          <w:sz w:val="28"/>
          <w:szCs w:val="28"/>
        </w:rPr>
        <w:t>Технологическая подготовка на профильном уровне позволяет учащимся приобрести профессиональные знания и умения в выбранной сфере трудовой деятельности. Для технологического профиля общеобразовательной подготовки учащихся 10 и 11 классов на изучение курса технологии в Федеральном базисном учебном плане для образовательных учреждений Российской Федерации отводится 280 часов. Технологический профиль общеобразовательной подготовки старшеклассников дает учащимся возможность приобретать и совершенствовать умения, применять знания основ наук в практической деятельности по выбранному направлению профильной подготовки.</w:t>
      </w:r>
    </w:p>
    <w:p w:rsidR="005D65BB" w:rsidRPr="00EB1D0F" w:rsidRDefault="005D65BB" w:rsidP="00506FDE">
      <w:pPr>
        <w:spacing w:after="0" w:line="240" w:lineRule="auto"/>
        <w:ind w:firstLine="709"/>
        <w:jc w:val="both"/>
        <w:rPr>
          <w:rFonts w:ascii="Times New Roman" w:hAnsi="Times New Roman"/>
          <w:sz w:val="28"/>
          <w:szCs w:val="28"/>
        </w:rPr>
      </w:pPr>
      <w:r w:rsidRPr="00EB1D0F">
        <w:rPr>
          <w:rFonts w:ascii="Times New Roman" w:hAnsi="Times New Roman"/>
          <w:sz w:val="28"/>
          <w:szCs w:val="28"/>
        </w:rPr>
        <w:t>Подготовка учащихся 10-11 классов может быть организованна как по основному месту обучения, так и в межшкольных учебных комбинатах, на рабочих местах организаций, предприятий, в учреждениях начального профессионального образования, при условии наличия соответствующей лицензии и с учётом национально-региональной составляющей.</w:t>
      </w:r>
    </w:p>
    <w:p w:rsidR="005D65BB" w:rsidRPr="00EB1D0F" w:rsidRDefault="005D65BB" w:rsidP="00506FDE">
      <w:pPr>
        <w:spacing w:after="0" w:line="240" w:lineRule="auto"/>
        <w:ind w:firstLine="709"/>
        <w:jc w:val="both"/>
        <w:rPr>
          <w:rFonts w:ascii="Times New Roman" w:hAnsi="Times New Roman"/>
          <w:sz w:val="28"/>
          <w:szCs w:val="28"/>
        </w:rPr>
      </w:pPr>
      <w:r w:rsidRPr="00EB1D0F">
        <w:rPr>
          <w:rFonts w:ascii="Times New Roman" w:hAnsi="Times New Roman"/>
          <w:sz w:val="28"/>
          <w:szCs w:val="28"/>
        </w:rPr>
        <w:t xml:space="preserve">При этом национально-региональные особенности содержания также могут быть представлены в авторских программах соответствующими территориальными или местными технологиями, видами и объектами труда. </w:t>
      </w:r>
    </w:p>
    <w:p w:rsidR="005D65BB" w:rsidRPr="00EB1D0F" w:rsidRDefault="005D65BB" w:rsidP="00506FDE">
      <w:pPr>
        <w:spacing w:after="0" w:line="240" w:lineRule="auto"/>
        <w:ind w:firstLine="709"/>
        <w:jc w:val="both"/>
        <w:rPr>
          <w:rFonts w:ascii="Times New Roman" w:hAnsi="Times New Roman"/>
          <w:sz w:val="28"/>
          <w:szCs w:val="28"/>
        </w:rPr>
      </w:pPr>
      <w:r w:rsidRPr="00EB1D0F">
        <w:rPr>
          <w:rFonts w:ascii="Times New Roman" w:hAnsi="Times New Roman"/>
          <w:sz w:val="28"/>
          <w:szCs w:val="28"/>
        </w:rPr>
        <w:t xml:space="preserve">Специальная технологическая подготовка в общеобразовательных учреждениях может осуществляться и по другим направлениям и видам трудовой деятельности, востребованным в регионе на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профессиональным обучением по профессиям (специальностям), соответствующим перечисленным направлениям. </w:t>
      </w:r>
    </w:p>
    <w:p w:rsidR="005D65BB" w:rsidRDefault="005D65BB" w:rsidP="00506FDE">
      <w:pPr>
        <w:spacing w:after="0" w:line="240" w:lineRule="auto"/>
        <w:ind w:firstLine="709"/>
        <w:jc w:val="both"/>
        <w:rPr>
          <w:rFonts w:ascii="Times New Roman" w:hAnsi="Times New Roman"/>
          <w:sz w:val="28"/>
          <w:szCs w:val="28"/>
        </w:rPr>
      </w:pPr>
      <w:r w:rsidRPr="00EB1D0F">
        <w:rPr>
          <w:rFonts w:ascii="Times New Roman" w:hAnsi="Times New Roman"/>
          <w:sz w:val="28"/>
          <w:szCs w:val="28"/>
        </w:rPr>
        <w:t xml:space="preserve">При организации профессионального обучения в качестве основы для рабочих программ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классификатору профессий рабочих должностей, служащих и тарифных разрядов». 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 </w:t>
      </w:r>
    </w:p>
    <w:p w:rsidR="005D65BB" w:rsidRPr="004266B6" w:rsidRDefault="005D65BB" w:rsidP="00506FDE">
      <w:pPr>
        <w:spacing w:after="0" w:line="240" w:lineRule="auto"/>
        <w:ind w:firstLine="709"/>
        <w:jc w:val="both"/>
        <w:rPr>
          <w:rFonts w:ascii="Times New Roman" w:hAnsi="Times New Roman"/>
          <w:sz w:val="28"/>
          <w:szCs w:val="28"/>
        </w:rPr>
      </w:pPr>
      <w:r w:rsidRPr="004266B6">
        <w:rPr>
          <w:rFonts w:ascii="Times New Roman" w:hAnsi="Times New Roman"/>
          <w:sz w:val="28"/>
          <w:szCs w:val="28"/>
        </w:rPr>
        <w:t>Если организовано профессиональное обучение учащихся в  ресурсном центре</w:t>
      </w:r>
      <w:r>
        <w:rPr>
          <w:rFonts w:ascii="Times New Roman" w:hAnsi="Times New Roman"/>
          <w:sz w:val="28"/>
          <w:szCs w:val="28"/>
        </w:rPr>
        <w:t xml:space="preserve"> или в УПК</w:t>
      </w:r>
      <w:r w:rsidRPr="004266B6">
        <w:rPr>
          <w:rFonts w:ascii="Times New Roman" w:hAnsi="Times New Roman"/>
          <w:sz w:val="28"/>
          <w:szCs w:val="28"/>
        </w:rPr>
        <w:t xml:space="preserve">, то отметки (текущие и итоговые) выставляются только в специальном журнале для профессионального обучения. В конце зачетного периода (четверти, полугодия, года) преподаватели профессионального обучения передают завучу и директору ресурсного центра по профессиональной подготовке  ведомости, в которых выставлены итоговые (четвертные, полугодовые, годовые) оценки. Ведомости, заверенные подписью директора ресурсного центра и печатью, передаются в общеобразовательное учреждение, где учится старшеклассник.  Классный руководитель переносит эти оценки в сводную ведомость учета успеваемости учащихся в графу «профессиональная подготовка». </w:t>
      </w:r>
    </w:p>
    <w:p w:rsidR="005D65BB" w:rsidRPr="00EB1D0F" w:rsidRDefault="005D65BB" w:rsidP="00506FDE">
      <w:pPr>
        <w:spacing w:after="0" w:line="240" w:lineRule="auto"/>
        <w:ind w:firstLine="709"/>
        <w:jc w:val="both"/>
        <w:rPr>
          <w:rFonts w:ascii="Times New Roman" w:hAnsi="Times New Roman"/>
          <w:sz w:val="28"/>
          <w:szCs w:val="28"/>
        </w:rPr>
      </w:pPr>
      <w:r w:rsidRPr="004266B6">
        <w:rPr>
          <w:rFonts w:ascii="Times New Roman" w:hAnsi="Times New Roman"/>
          <w:sz w:val="28"/>
          <w:szCs w:val="28"/>
        </w:rPr>
        <w:t>Подготовка экзаменационного материала осуществляется в зависимости</w:t>
      </w:r>
      <w:r w:rsidRPr="00EB1D0F">
        <w:rPr>
          <w:rFonts w:ascii="Times New Roman" w:hAnsi="Times New Roman"/>
          <w:sz w:val="28"/>
          <w:szCs w:val="28"/>
        </w:rPr>
        <w:t xml:space="preserve"> от выбранного учащимися профиля обучения (Письмо Федеральной службы по надзору в сфере образования и науки «О примерных билетах для сдачи экзамена по выбору выпускниками классов общеобразовательных учреждений Российской Федерации, осуществивших переход на профильное обучение» от 10 февраля 2006г. №01-66/07-01).</w:t>
      </w:r>
    </w:p>
    <w:p w:rsidR="005D65BB" w:rsidRPr="00EB1D0F" w:rsidRDefault="005D65BB" w:rsidP="00506FDE">
      <w:pPr>
        <w:tabs>
          <w:tab w:val="left" w:pos="709"/>
        </w:tabs>
        <w:spacing w:after="0" w:line="240" w:lineRule="auto"/>
        <w:ind w:firstLine="709"/>
        <w:jc w:val="both"/>
        <w:rPr>
          <w:rFonts w:ascii="Times New Roman" w:hAnsi="Times New Roman"/>
          <w:sz w:val="28"/>
          <w:szCs w:val="28"/>
        </w:rPr>
      </w:pPr>
      <w:r w:rsidRPr="00EB1D0F">
        <w:rPr>
          <w:rFonts w:ascii="Times New Roman" w:hAnsi="Times New Roman"/>
          <w:sz w:val="28"/>
          <w:szCs w:val="28"/>
        </w:rPr>
        <w:t>Сдача экзамена по присвоению квалификации по профессиям и отдельным специальностям также являются формой проведения государственной  (итоговой) аттестации учащихся по технологии (Технология. Содержание образования; Сборник нормативно-правовых документов и методических материалов. -М: «Вентана – Граф» 2008.-304 С. (Современное образование).</w:t>
      </w:r>
    </w:p>
    <w:p w:rsidR="005D65BB" w:rsidRPr="00EB1D0F" w:rsidRDefault="005D65BB" w:rsidP="00506FDE">
      <w:pPr>
        <w:tabs>
          <w:tab w:val="left" w:pos="709"/>
        </w:tabs>
        <w:spacing w:after="0" w:line="240" w:lineRule="auto"/>
        <w:ind w:firstLine="709"/>
        <w:jc w:val="both"/>
        <w:rPr>
          <w:rFonts w:ascii="Times New Roman" w:hAnsi="Times New Roman"/>
          <w:sz w:val="28"/>
          <w:szCs w:val="28"/>
        </w:rPr>
      </w:pPr>
    </w:p>
    <w:p w:rsidR="005D65BB" w:rsidRDefault="005D65BB" w:rsidP="00506FDE">
      <w:pPr>
        <w:pStyle w:val="BodyTextIndent"/>
        <w:tabs>
          <w:tab w:val="left" w:pos="0"/>
        </w:tabs>
        <w:ind w:firstLine="709"/>
        <w:jc w:val="center"/>
        <w:rPr>
          <w:b/>
          <w:bCs/>
          <w:szCs w:val="28"/>
        </w:rPr>
      </w:pPr>
      <w:r w:rsidRPr="00E06C17">
        <w:rPr>
          <w:b/>
          <w:bCs/>
          <w:szCs w:val="28"/>
        </w:rPr>
        <w:t>Предмет «Технология» в базисном учебном плане</w:t>
      </w:r>
    </w:p>
    <w:p w:rsidR="005D65BB" w:rsidRPr="00E06C17" w:rsidRDefault="005D65BB" w:rsidP="00506FDE">
      <w:pPr>
        <w:pStyle w:val="BodyTextIndent"/>
        <w:tabs>
          <w:tab w:val="left" w:pos="0"/>
        </w:tabs>
        <w:ind w:firstLine="709"/>
        <w:jc w:val="center"/>
        <w:rPr>
          <w:b/>
          <w:bCs/>
          <w:szCs w:val="28"/>
        </w:rPr>
      </w:pPr>
    </w:p>
    <w:p w:rsidR="005D65BB" w:rsidRDefault="005D65BB" w:rsidP="00506FDE">
      <w:pPr>
        <w:spacing w:after="0" w:line="240" w:lineRule="auto"/>
        <w:ind w:firstLine="709"/>
        <w:jc w:val="both"/>
        <w:rPr>
          <w:rFonts w:ascii="Times New Roman" w:hAnsi="Times New Roman"/>
          <w:sz w:val="28"/>
          <w:szCs w:val="28"/>
        </w:rPr>
      </w:pPr>
      <w:r w:rsidRPr="00D65881">
        <w:rPr>
          <w:rFonts w:ascii="Times New Roman" w:hAnsi="Times New Roman"/>
          <w:sz w:val="28"/>
          <w:szCs w:val="28"/>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трех направлений: «Индустриальные технологии», «Технологии ведения дома» и «Сельскохозяйственные технологии» (агротехнологии, технологии животноводства).</w:t>
      </w:r>
    </w:p>
    <w:p w:rsidR="005D65BB" w:rsidRDefault="005D65BB" w:rsidP="00506FDE">
      <w:pPr>
        <w:spacing w:after="0" w:line="240" w:lineRule="auto"/>
        <w:ind w:firstLine="709"/>
        <w:jc w:val="both"/>
        <w:rPr>
          <w:rFonts w:ascii="Times New Roman" w:hAnsi="Times New Roman"/>
          <w:sz w:val="28"/>
          <w:szCs w:val="28"/>
        </w:rPr>
      </w:pPr>
      <w:r w:rsidRPr="00D65881">
        <w:rPr>
          <w:rFonts w:ascii="Times New Roman" w:hAnsi="Times New Roman"/>
          <w:sz w:val="28"/>
          <w:szCs w:val="28"/>
        </w:rPr>
        <w:t>Общими во всех направлениях программы являются разделы «Технологии исследовательской и опытнической деятельности» и «Современное производство и профессиональное образование». Их содержание определяется соответствующими технологическими направлениями (индустриальные технологии, технологии ведения дома и сельскохозяйственные технологии).</w:t>
      </w:r>
      <w:r>
        <w:rPr>
          <w:rFonts w:ascii="Times New Roman" w:hAnsi="Times New Roman"/>
          <w:sz w:val="28"/>
          <w:szCs w:val="28"/>
        </w:rPr>
        <w:t xml:space="preserve"> Выбор направления обучения учащихся не должен проводиться по половому признаку, а должен исходить из образовательных потребностей  и интересов учащихся.</w:t>
      </w:r>
    </w:p>
    <w:p w:rsidR="005D65BB" w:rsidRDefault="005D65BB" w:rsidP="00506FDE">
      <w:pPr>
        <w:spacing w:after="0" w:line="240" w:lineRule="auto"/>
        <w:ind w:firstLine="709"/>
        <w:jc w:val="both"/>
        <w:rPr>
          <w:rFonts w:ascii="Times New Roman" w:hAnsi="Times New Roman"/>
          <w:sz w:val="28"/>
          <w:szCs w:val="28"/>
        </w:rPr>
      </w:pPr>
      <w:r w:rsidRPr="00AC4EAF">
        <w:rPr>
          <w:rFonts w:ascii="Times New Roman" w:hAnsi="Times New Roman"/>
          <w:sz w:val="28"/>
          <w:szCs w:val="28"/>
        </w:rPr>
        <w:t xml:space="preserve">Для обучающихся </w:t>
      </w:r>
      <w:r w:rsidRPr="00AC4EAF">
        <w:rPr>
          <w:rFonts w:ascii="Times New Roman" w:hAnsi="Times New Roman"/>
          <w:b/>
          <w:sz w:val="28"/>
          <w:szCs w:val="28"/>
        </w:rPr>
        <w:t>сельских школ</w:t>
      </w:r>
      <w:r>
        <w:rPr>
          <w:rFonts w:ascii="Times New Roman" w:hAnsi="Times New Roman"/>
          <w:b/>
          <w:sz w:val="28"/>
          <w:szCs w:val="28"/>
        </w:rPr>
        <w:t xml:space="preserve"> (</w:t>
      </w:r>
      <w:r w:rsidRPr="00AC4EAF">
        <w:rPr>
          <w:rFonts w:ascii="Times New Roman" w:hAnsi="Times New Roman"/>
          <w:sz w:val="28"/>
          <w:szCs w:val="28"/>
        </w:rPr>
        <w:t>или городских школ, имеющих учебно-опытный участок), с учетом сезонности работ в сельском хозяйстве, предлагается программа, включающая базовые разделы по агротехнологиям и</w:t>
      </w:r>
      <w:r>
        <w:rPr>
          <w:rFonts w:ascii="Times New Roman" w:hAnsi="Times New Roman"/>
          <w:sz w:val="28"/>
          <w:szCs w:val="28"/>
        </w:rPr>
        <w:t>/или</w:t>
      </w:r>
      <w:r w:rsidRPr="00AC4EAF">
        <w:rPr>
          <w:rFonts w:ascii="Times New Roman" w:hAnsi="Times New Roman"/>
          <w:sz w:val="28"/>
          <w:szCs w:val="28"/>
        </w:rPr>
        <w:t xml:space="preserve"> технологиям животноводства. Данная программа не содержит базовых разделов направлений «Индустриальные технологии» и «Технологии ведения дома». Образовательные учреждения могут использовать для школьников и комбинированные программы: 1) если школа основным направлением выбирает направление «Индустриальные технологии» или направление «Технологии ведения дома», то дополнительными могут модули по растениеводству и/или животноводству; 2) если школа основным направлением выбирает направление «Сельскохозяйственные технологии», то дополнительными могут быть базовые модули двух других направлений; 3) в случае совместного обучения мальчиков и девочек образовательные программы могут включать базовые модули всех трёх направлений.</w:t>
      </w:r>
      <w:r w:rsidRPr="00D65881">
        <w:rPr>
          <w:rFonts w:ascii="Times New Roman" w:hAnsi="Times New Roman"/>
          <w:sz w:val="28"/>
          <w:szCs w:val="28"/>
        </w:rPr>
        <w:t xml:space="preserve">    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информационных составляющих минимума содержания обучения технологии.</w:t>
      </w:r>
    </w:p>
    <w:p w:rsidR="005D65BB" w:rsidRPr="00D65881" w:rsidRDefault="005D65BB" w:rsidP="00506FDE">
      <w:pPr>
        <w:spacing w:after="0" w:line="240" w:lineRule="auto"/>
        <w:ind w:firstLine="709"/>
        <w:jc w:val="both"/>
        <w:rPr>
          <w:rFonts w:ascii="Times New Roman" w:hAnsi="Times New Roman"/>
          <w:sz w:val="28"/>
          <w:szCs w:val="28"/>
        </w:rPr>
      </w:pPr>
      <w:r>
        <w:rPr>
          <w:rFonts w:ascii="Times New Roman" w:hAnsi="Times New Roman"/>
          <w:bCs/>
          <w:sz w:val="28"/>
          <w:szCs w:val="28"/>
        </w:rPr>
        <w:t>В</w:t>
      </w:r>
      <w:r w:rsidRPr="00D65881">
        <w:rPr>
          <w:rFonts w:ascii="Times New Roman" w:hAnsi="Times New Roman"/>
          <w:bCs/>
          <w:sz w:val="28"/>
          <w:szCs w:val="28"/>
        </w:rPr>
        <w:t xml:space="preserve">  9 классах не предусматривает изучение предмета «Технология», что</w:t>
      </w:r>
      <w:r w:rsidRPr="00D65881">
        <w:rPr>
          <w:rFonts w:ascii="Times New Roman" w:hAnsi="Times New Roman"/>
          <w:sz w:val="28"/>
          <w:szCs w:val="28"/>
        </w:rPr>
        <w:t xml:space="preserve"> не позволяет обеспечить преемственность перехода обучающихся от основного к профильному обучению, а также обеспечить готовность школьников к профессиональному самоопределению. Для осуществления непрерывности технологической подготовки в системе общего и профессионального образования рекомендуется </w:t>
      </w:r>
      <w:r w:rsidRPr="00D65881">
        <w:rPr>
          <w:rFonts w:ascii="Times New Roman" w:hAnsi="Times New Roman"/>
          <w:sz w:val="28"/>
          <w:szCs w:val="28"/>
          <w:u w:val="single"/>
        </w:rPr>
        <w:t>дополнительно</w:t>
      </w:r>
      <w:r w:rsidRPr="00D65881">
        <w:rPr>
          <w:rFonts w:ascii="Times New Roman" w:hAnsi="Times New Roman"/>
          <w:sz w:val="28"/>
          <w:szCs w:val="28"/>
        </w:rPr>
        <w:t xml:space="preserve"> выделить время из </w:t>
      </w:r>
      <w:r>
        <w:rPr>
          <w:rFonts w:ascii="Times New Roman" w:hAnsi="Times New Roman"/>
          <w:sz w:val="28"/>
          <w:szCs w:val="28"/>
        </w:rPr>
        <w:t xml:space="preserve">части, формируемой участниками образовательного процесса, </w:t>
      </w:r>
      <w:r w:rsidRPr="00D65881">
        <w:rPr>
          <w:rFonts w:ascii="Times New Roman" w:hAnsi="Times New Roman"/>
          <w:sz w:val="28"/>
          <w:szCs w:val="28"/>
        </w:rPr>
        <w:t xml:space="preserve">в </w:t>
      </w:r>
      <w:r>
        <w:rPr>
          <w:rFonts w:ascii="Times New Roman" w:hAnsi="Times New Roman"/>
          <w:sz w:val="28"/>
          <w:szCs w:val="28"/>
        </w:rPr>
        <w:t>9 классе - 35</w:t>
      </w:r>
      <w:r w:rsidRPr="00D65881">
        <w:rPr>
          <w:rFonts w:ascii="Times New Roman" w:hAnsi="Times New Roman"/>
          <w:sz w:val="28"/>
          <w:szCs w:val="28"/>
        </w:rPr>
        <w:t xml:space="preserve"> ч, из расчета 1 ч в неделю.</w:t>
      </w:r>
    </w:p>
    <w:p w:rsidR="005D65BB" w:rsidRDefault="005D65BB" w:rsidP="00506FDE">
      <w:pPr>
        <w:pStyle w:val="BodyTextIndent"/>
        <w:ind w:firstLine="709"/>
        <w:rPr>
          <w:szCs w:val="28"/>
        </w:rPr>
      </w:pPr>
      <w:r w:rsidRPr="00D65881">
        <w:rPr>
          <w:szCs w:val="28"/>
        </w:rPr>
        <w:t>Рекомендуется  сохранить обучение технологии при подготовке учащихся к универсальному и технологическому профилям, а также  где реализуются программы профессиональной подготовки (т.к. профессиональная подготовка является содержательным компонентом технологического образования).</w:t>
      </w:r>
    </w:p>
    <w:p w:rsidR="005D65BB" w:rsidRPr="001527C2" w:rsidRDefault="005D65BB" w:rsidP="00506FDE">
      <w:pPr>
        <w:pStyle w:val="BodyTextIndent"/>
        <w:ind w:firstLine="709"/>
        <w:rPr>
          <w:szCs w:val="28"/>
        </w:rPr>
      </w:pPr>
    </w:p>
    <w:p w:rsidR="005D65BB" w:rsidRDefault="005D65BB" w:rsidP="00506FDE">
      <w:pPr>
        <w:pStyle w:val="BodyTextIndent"/>
        <w:tabs>
          <w:tab w:val="left" w:pos="0"/>
        </w:tabs>
        <w:ind w:firstLine="0"/>
        <w:jc w:val="center"/>
        <w:rPr>
          <w:b/>
          <w:bCs/>
          <w:szCs w:val="28"/>
          <w:u w:val="single"/>
        </w:rPr>
      </w:pPr>
    </w:p>
    <w:p w:rsidR="005D65BB" w:rsidRDefault="005D65BB" w:rsidP="00506FDE">
      <w:pPr>
        <w:pStyle w:val="BodyTextIndent"/>
        <w:tabs>
          <w:tab w:val="left" w:pos="0"/>
        </w:tabs>
        <w:ind w:firstLine="0"/>
        <w:jc w:val="center"/>
        <w:rPr>
          <w:b/>
          <w:bCs/>
          <w:szCs w:val="28"/>
          <w:u w:val="single"/>
        </w:rPr>
      </w:pPr>
    </w:p>
    <w:p w:rsidR="005D65BB" w:rsidRDefault="005D65BB" w:rsidP="00506FDE">
      <w:pPr>
        <w:pStyle w:val="BodyTextIndent"/>
        <w:tabs>
          <w:tab w:val="left" w:pos="0"/>
        </w:tabs>
        <w:ind w:firstLine="0"/>
        <w:jc w:val="center"/>
        <w:rPr>
          <w:b/>
          <w:bCs/>
          <w:szCs w:val="28"/>
          <w:u w:val="single"/>
        </w:rPr>
      </w:pPr>
    </w:p>
    <w:p w:rsidR="005D65BB" w:rsidRDefault="005D65BB" w:rsidP="00506FDE">
      <w:pPr>
        <w:pStyle w:val="BodyTextIndent"/>
        <w:tabs>
          <w:tab w:val="left" w:pos="0"/>
        </w:tabs>
        <w:ind w:firstLine="0"/>
        <w:jc w:val="center"/>
        <w:rPr>
          <w:b/>
          <w:bCs/>
          <w:szCs w:val="28"/>
          <w:u w:val="single"/>
        </w:rPr>
      </w:pPr>
      <w:r w:rsidRPr="00E06C17">
        <w:rPr>
          <w:b/>
          <w:bCs/>
          <w:szCs w:val="28"/>
          <w:u w:val="single"/>
        </w:rPr>
        <w:t xml:space="preserve">Особенности преподавания предмета в соответствии </w:t>
      </w:r>
    </w:p>
    <w:p w:rsidR="005D65BB" w:rsidRDefault="005D65BB" w:rsidP="00506FDE">
      <w:pPr>
        <w:pStyle w:val="BodyTextIndent"/>
        <w:tabs>
          <w:tab w:val="left" w:pos="0"/>
        </w:tabs>
        <w:ind w:firstLine="0"/>
        <w:jc w:val="center"/>
        <w:rPr>
          <w:b/>
          <w:bCs/>
          <w:szCs w:val="28"/>
          <w:u w:val="single"/>
        </w:rPr>
      </w:pPr>
      <w:r w:rsidRPr="00E06C17">
        <w:rPr>
          <w:b/>
          <w:bCs/>
          <w:szCs w:val="28"/>
          <w:u w:val="single"/>
        </w:rPr>
        <w:t xml:space="preserve">с требованиями </w:t>
      </w:r>
      <w:r>
        <w:rPr>
          <w:b/>
          <w:bCs/>
          <w:szCs w:val="28"/>
          <w:u w:val="single"/>
        </w:rPr>
        <w:t xml:space="preserve"> ФГОС </w:t>
      </w:r>
      <w:r w:rsidRPr="00E06C17">
        <w:rPr>
          <w:b/>
          <w:bCs/>
          <w:szCs w:val="28"/>
          <w:u w:val="single"/>
        </w:rPr>
        <w:t xml:space="preserve">основного общего </w:t>
      </w:r>
      <w:r>
        <w:rPr>
          <w:b/>
          <w:bCs/>
          <w:szCs w:val="28"/>
          <w:u w:val="single"/>
        </w:rPr>
        <w:t>образования</w:t>
      </w:r>
    </w:p>
    <w:p w:rsidR="005D65BB" w:rsidRDefault="005D65BB" w:rsidP="00506FDE">
      <w:pPr>
        <w:pStyle w:val="BodyTextIndent"/>
        <w:tabs>
          <w:tab w:val="left" w:pos="0"/>
        </w:tabs>
        <w:ind w:firstLine="709"/>
        <w:jc w:val="center"/>
        <w:rPr>
          <w:b/>
          <w:bCs/>
          <w:szCs w:val="28"/>
        </w:rPr>
      </w:pPr>
    </w:p>
    <w:p w:rsidR="005D65BB" w:rsidRPr="00E01E74" w:rsidRDefault="005D65BB" w:rsidP="00506FDE">
      <w:pPr>
        <w:spacing w:after="0" w:line="240" w:lineRule="auto"/>
        <w:ind w:firstLine="709"/>
        <w:jc w:val="both"/>
        <w:rPr>
          <w:rFonts w:ascii="Times New Roman" w:hAnsi="Times New Roman"/>
          <w:sz w:val="28"/>
          <w:szCs w:val="28"/>
        </w:rPr>
      </w:pPr>
      <w:r w:rsidRPr="00E01E74">
        <w:rPr>
          <w:rFonts w:ascii="Times New Roman" w:hAnsi="Times New Roman"/>
          <w:sz w:val="28"/>
          <w:szCs w:val="28"/>
        </w:rPr>
        <w:t xml:space="preserve">Предмет «Технология» является необходимым компонентом общего образования школьников. </w:t>
      </w:r>
    </w:p>
    <w:p w:rsidR="005D65BB" w:rsidRDefault="005D65BB" w:rsidP="00506FDE">
      <w:pPr>
        <w:spacing w:after="0" w:line="240" w:lineRule="auto"/>
        <w:ind w:firstLine="709"/>
        <w:jc w:val="both"/>
        <w:rPr>
          <w:rFonts w:ascii="Times New Roman" w:hAnsi="Times New Roman"/>
          <w:sz w:val="28"/>
          <w:szCs w:val="28"/>
        </w:rPr>
      </w:pPr>
      <w:r w:rsidRPr="00E01E74">
        <w:rPr>
          <w:rFonts w:ascii="Times New Roman" w:hAnsi="Times New Roman"/>
          <w:sz w:val="28"/>
          <w:szCs w:val="28"/>
        </w:rPr>
        <w:t>Базисный учебный план образовательного учреждения на этапе основного общего образования</w:t>
      </w:r>
      <w:r>
        <w:rPr>
          <w:rFonts w:ascii="Times New Roman" w:hAnsi="Times New Roman"/>
          <w:sz w:val="28"/>
          <w:szCs w:val="28"/>
        </w:rPr>
        <w:t xml:space="preserve"> должен включать </w:t>
      </w:r>
      <w:r w:rsidRPr="00E01E74">
        <w:rPr>
          <w:rFonts w:ascii="Times New Roman" w:hAnsi="Times New Roman"/>
          <w:sz w:val="28"/>
          <w:szCs w:val="28"/>
        </w:rPr>
        <w:t>для обязательного изучения курса «Техн</w:t>
      </w:r>
      <w:r>
        <w:rPr>
          <w:rFonts w:ascii="Times New Roman" w:hAnsi="Times New Roman"/>
          <w:sz w:val="28"/>
          <w:szCs w:val="28"/>
        </w:rPr>
        <w:t xml:space="preserve">ология» в 5 и 6 «пилотных» классах – по 70 ч. </w:t>
      </w:r>
      <w:r w:rsidRPr="00E01E74">
        <w:rPr>
          <w:rFonts w:ascii="Times New Roman" w:hAnsi="Times New Roman"/>
          <w:sz w:val="28"/>
          <w:szCs w:val="28"/>
        </w:rPr>
        <w:t>Дополнительное время для обучения технологии может быть выделено за счет резерва времени в базисном учебном (образовательном) плане.</w:t>
      </w:r>
    </w:p>
    <w:p w:rsidR="005D65BB" w:rsidRDefault="005D65BB" w:rsidP="00506FDE">
      <w:pPr>
        <w:spacing w:after="0" w:line="240" w:lineRule="auto"/>
        <w:ind w:firstLine="709"/>
        <w:jc w:val="both"/>
        <w:rPr>
          <w:rFonts w:ascii="Times New Roman" w:hAnsi="Times New Roman"/>
          <w:spacing w:val="-4"/>
          <w:sz w:val="28"/>
          <w:szCs w:val="28"/>
        </w:rPr>
      </w:pPr>
      <w:r w:rsidRPr="00717CE8">
        <w:rPr>
          <w:rFonts w:ascii="Times New Roman" w:hAnsi="Times New Roman"/>
          <w:spacing w:val="-4"/>
          <w:sz w:val="28"/>
          <w:szCs w:val="28"/>
          <w:u w:val="single"/>
        </w:rPr>
        <w:t>Таким образом, необходимо обратить</w:t>
      </w:r>
      <w:r w:rsidRPr="0009460C">
        <w:rPr>
          <w:rFonts w:ascii="Times New Roman" w:hAnsi="Times New Roman"/>
          <w:spacing w:val="-4"/>
          <w:sz w:val="28"/>
          <w:szCs w:val="28"/>
          <w:u w:val="single"/>
        </w:rPr>
        <w:t xml:space="preserve"> внимание</w:t>
      </w:r>
      <w:r w:rsidRPr="0009460C">
        <w:rPr>
          <w:rFonts w:ascii="Times New Roman" w:hAnsi="Times New Roman"/>
          <w:spacing w:val="-4"/>
          <w:sz w:val="28"/>
          <w:szCs w:val="28"/>
        </w:rPr>
        <w:t xml:space="preserve">  на то, что обучение предмету «Технология» в 201</w:t>
      </w:r>
      <w:r>
        <w:rPr>
          <w:rFonts w:ascii="Times New Roman" w:hAnsi="Times New Roman"/>
          <w:spacing w:val="-4"/>
          <w:sz w:val="28"/>
          <w:szCs w:val="28"/>
        </w:rPr>
        <w:t>5</w:t>
      </w:r>
      <w:r w:rsidRPr="0009460C">
        <w:rPr>
          <w:rFonts w:ascii="Times New Roman" w:hAnsi="Times New Roman"/>
          <w:spacing w:val="-4"/>
          <w:sz w:val="28"/>
          <w:szCs w:val="28"/>
        </w:rPr>
        <w:t>-201</w:t>
      </w:r>
      <w:r>
        <w:rPr>
          <w:rFonts w:ascii="Times New Roman" w:hAnsi="Times New Roman"/>
          <w:spacing w:val="-4"/>
          <w:sz w:val="28"/>
          <w:szCs w:val="28"/>
        </w:rPr>
        <w:t>6</w:t>
      </w:r>
      <w:r w:rsidRPr="0009460C">
        <w:rPr>
          <w:rFonts w:ascii="Times New Roman" w:hAnsi="Times New Roman"/>
          <w:spacing w:val="-4"/>
          <w:sz w:val="28"/>
          <w:szCs w:val="28"/>
        </w:rPr>
        <w:t xml:space="preserve"> учебном году будет осуществляться по двум стандартам ФК</w:t>
      </w:r>
      <w:r>
        <w:rPr>
          <w:rFonts w:ascii="Times New Roman" w:hAnsi="Times New Roman"/>
          <w:spacing w:val="-4"/>
          <w:sz w:val="28"/>
          <w:szCs w:val="28"/>
        </w:rPr>
        <w:t xml:space="preserve"> </w:t>
      </w:r>
      <w:r w:rsidRPr="0009460C">
        <w:rPr>
          <w:rFonts w:ascii="Times New Roman" w:hAnsi="Times New Roman"/>
          <w:spacing w:val="-4"/>
          <w:sz w:val="28"/>
          <w:szCs w:val="28"/>
        </w:rPr>
        <w:t>ГОС ОО</w:t>
      </w:r>
      <w:r>
        <w:rPr>
          <w:rFonts w:ascii="Times New Roman" w:hAnsi="Times New Roman"/>
          <w:spacing w:val="-4"/>
          <w:sz w:val="28"/>
          <w:szCs w:val="28"/>
        </w:rPr>
        <w:t xml:space="preserve"> (6-8 классы)</w:t>
      </w:r>
      <w:r w:rsidRPr="0009460C">
        <w:rPr>
          <w:rFonts w:ascii="Times New Roman" w:hAnsi="Times New Roman"/>
          <w:spacing w:val="-4"/>
          <w:sz w:val="28"/>
          <w:szCs w:val="28"/>
        </w:rPr>
        <w:t xml:space="preserve"> и ФГОС </w:t>
      </w:r>
      <w:r>
        <w:rPr>
          <w:rFonts w:ascii="Times New Roman" w:hAnsi="Times New Roman"/>
          <w:spacing w:val="-4"/>
          <w:sz w:val="28"/>
          <w:szCs w:val="28"/>
        </w:rPr>
        <w:t>О</w:t>
      </w:r>
      <w:r w:rsidRPr="0009460C">
        <w:rPr>
          <w:rFonts w:ascii="Times New Roman" w:hAnsi="Times New Roman"/>
          <w:spacing w:val="-4"/>
          <w:sz w:val="28"/>
          <w:szCs w:val="28"/>
        </w:rPr>
        <w:t>ОО (</w:t>
      </w:r>
      <w:r>
        <w:rPr>
          <w:rFonts w:ascii="Times New Roman" w:hAnsi="Times New Roman"/>
          <w:spacing w:val="-4"/>
          <w:sz w:val="28"/>
          <w:szCs w:val="28"/>
        </w:rPr>
        <w:t>5 класс в штатном режиме и 6 класс «пилотные» школы)</w:t>
      </w:r>
      <w:r w:rsidRPr="0009460C">
        <w:rPr>
          <w:rFonts w:ascii="Times New Roman" w:hAnsi="Times New Roman"/>
          <w:spacing w:val="-4"/>
          <w:sz w:val="28"/>
          <w:szCs w:val="28"/>
        </w:rPr>
        <w:t>:</w:t>
      </w:r>
    </w:p>
    <w:p w:rsidR="005D65BB" w:rsidRPr="0009460C" w:rsidRDefault="005D65BB" w:rsidP="00506FDE">
      <w:pPr>
        <w:spacing w:after="0" w:line="240" w:lineRule="auto"/>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09"/>
        <w:gridCol w:w="1625"/>
        <w:gridCol w:w="1626"/>
        <w:gridCol w:w="548"/>
        <w:gridCol w:w="653"/>
        <w:gridCol w:w="548"/>
        <w:gridCol w:w="443"/>
        <w:gridCol w:w="1059"/>
        <w:gridCol w:w="1059"/>
      </w:tblGrid>
      <w:tr w:rsidR="005D65BB" w:rsidRPr="0027733B" w:rsidTr="0027733B">
        <w:tc>
          <w:tcPr>
            <w:tcW w:w="2010" w:type="dxa"/>
            <w:vAlign w:val="center"/>
          </w:tcPr>
          <w:p w:rsidR="005D65BB" w:rsidRPr="0027733B" w:rsidRDefault="005D65BB" w:rsidP="00506FDE">
            <w:pPr>
              <w:pStyle w:val="dash041e005f0431005f044b005f0447005f043d005f044b005f0439"/>
              <w:jc w:val="center"/>
              <w:rPr>
                <w:b/>
                <w:sz w:val="22"/>
                <w:szCs w:val="22"/>
              </w:rPr>
            </w:pPr>
            <w:r w:rsidRPr="0027733B">
              <w:rPr>
                <w:b/>
                <w:sz w:val="22"/>
                <w:szCs w:val="22"/>
              </w:rPr>
              <w:t>Образование</w:t>
            </w:r>
          </w:p>
        </w:tc>
        <w:tc>
          <w:tcPr>
            <w:tcW w:w="5443" w:type="dxa"/>
            <w:gridSpan w:val="6"/>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Основное общее образование</w:t>
            </w:r>
          </w:p>
        </w:tc>
        <w:tc>
          <w:tcPr>
            <w:tcW w:w="2118" w:type="dxa"/>
            <w:gridSpan w:val="2"/>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Среднее общее образование</w:t>
            </w:r>
          </w:p>
        </w:tc>
      </w:tr>
      <w:tr w:rsidR="005D65BB" w:rsidRPr="0027733B" w:rsidTr="0027733B">
        <w:tc>
          <w:tcPr>
            <w:tcW w:w="2010" w:type="dxa"/>
            <w:vAlign w:val="center"/>
          </w:tcPr>
          <w:p w:rsidR="005D65BB" w:rsidRPr="0027733B" w:rsidRDefault="005D65BB" w:rsidP="00506FDE">
            <w:pPr>
              <w:pStyle w:val="dash041e005f0431005f044b005f0447005f043d005f044b005f0439"/>
              <w:jc w:val="center"/>
              <w:rPr>
                <w:sz w:val="22"/>
                <w:szCs w:val="22"/>
              </w:rPr>
            </w:pPr>
            <w:r w:rsidRPr="0027733B">
              <w:rPr>
                <w:sz w:val="22"/>
                <w:szCs w:val="22"/>
              </w:rPr>
              <w:t>Стандарты</w:t>
            </w:r>
          </w:p>
        </w:tc>
        <w:tc>
          <w:tcPr>
            <w:tcW w:w="1625" w:type="dxa"/>
          </w:tcPr>
          <w:p w:rsidR="005D65BB" w:rsidRPr="0027733B" w:rsidRDefault="005D65BB" w:rsidP="00506FDE">
            <w:pPr>
              <w:spacing w:after="0" w:line="240" w:lineRule="auto"/>
              <w:jc w:val="both"/>
              <w:rPr>
                <w:rFonts w:ascii="Times New Roman" w:hAnsi="Times New Roman"/>
                <w:b/>
              </w:rPr>
            </w:pPr>
            <w:r w:rsidRPr="0027733B">
              <w:rPr>
                <w:rFonts w:ascii="Times New Roman" w:hAnsi="Times New Roman"/>
                <w:b/>
              </w:rPr>
              <w:t>ФГОС ООО</w:t>
            </w:r>
          </w:p>
          <w:p w:rsidR="005D65BB" w:rsidRPr="0027733B" w:rsidRDefault="005D65BB" w:rsidP="00506FDE">
            <w:pPr>
              <w:spacing w:after="0" w:line="240" w:lineRule="auto"/>
              <w:jc w:val="both"/>
              <w:rPr>
                <w:rFonts w:ascii="Times New Roman" w:hAnsi="Times New Roman"/>
              </w:rPr>
            </w:pPr>
            <w:r w:rsidRPr="0027733B">
              <w:rPr>
                <w:rFonts w:ascii="Times New Roman" w:hAnsi="Times New Roman"/>
                <w:i/>
              </w:rPr>
              <w:t>(для ОУ переходящих на ФГОС)</w:t>
            </w:r>
            <w:r w:rsidRPr="0027733B">
              <w:rPr>
                <w:rFonts w:ascii="Times New Roman" w:hAnsi="Times New Roman"/>
                <w:b/>
              </w:rPr>
              <w:t xml:space="preserve"> </w:t>
            </w:r>
          </w:p>
        </w:tc>
        <w:tc>
          <w:tcPr>
            <w:tcW w:w="1626" w:type="dxa"/>
          </w:tcPr>
          <w:p w:rsidR="005D65BB" w:rsidRPr="0027733B" w:rsidRDefault="005D65BB" w:rsidP="00506FDE">
            <w:pPr>
              <w:spacing w:after="0" w:line="240" w:lineRule="auto"/>
              <w:jc w:val="both"/>
              <w:rPr>
                <w:rFonts w:ascii="Times New Roman" w:hAnsi="Times New Roman"/>
              </w:rPr>
            </w:pPr>
            <w:r w:rsidRPr="0027733B">
              <w:rPr>
                <w:rFonts w:ascii="Times New Roman" w:hAnsi="Times New Roman"/>
                <w:b/>
              </w:rPr>
              <w:t xml:space="preserve">ФГОС ООО </w:t>
            </w:r>
            <w:r w:rsidRPr="0027733B">
              <w:rPr>
                <w:rFonts w:ascii="Times New Roman" w:hAnsi="Times New Roman"/>
                <w:i/>
              </w:rPr>
              <w:t>(«пилотные» школы)</w:t>
            </w:r>
            <w:r w:rsidRPr="0027733B">
              <w:rPr>
                <w:rFonts w:ascii="Times New Roman" w:hAnsi="Times New Roman"/>
                <w:b/>
              </w:rPr>
              <w:t xml:space="preserve"> </w:t>
            </w:r>
          </w:p>
        </w:tc>
        <w:tc>
          <w:tcPr>
            <w:tcW w:w="4310" w:type="dxa"/>
            <w:gridSpan w:val="6"/>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ФК ГОС ОО 2004 года</w:t>
            </w:r>
          </w:p>
        </w:tc>
      </w:tr>
      <w:tr w:rsidR="005D65BB" w:rsidRPr="0027733B" w:rsidTr="0027733B">
        <w:tc>
          <w:tcPr>
            <w:tcW w:w="2010" w:type="dxa"/>
          </w:tcPr>
          <w:p w:rsidR="005D65BB" w:rsidRPr="0027733B" w:rsidRDefault="005D65BB" w:rsidP="00506FDE">
            <w:pPr>
              <w:pStyle w:val="dash041e005f0431005f044b005f0447005f043d005f044b005f0439"/>
              <w:jc w:val="center"/>
              <w:rPr>
                <w:sz w:val="22"/>
                <w:szCs w:val="22"/>
              </w:rPr>
            </w:pPr>
            <w:r w:rsidRPr="0027733B">
              <w:rPr>
                <w:b/>
                <w:sz w:val="22"/>
                <w:szCs w:val="22"/>
              </w:rPr>
              <w:t>Классы</w:t>
            </w:r>
          </w:p>
        </w:tc>
        <w:tc>
          <w:tcPr>
            <w:tcW w:w="1625" w:type="dxa"/>
          </w:tcPr>
          <w:p w:rsidR="005D65BB" w:rsidRPr="0027733B" w:rsidRDefault="005D65BB" w:rsidP="00506FDE">
            <w:pPr>
              <w:pStyle w:val="dash041e005f0431005f044b005f0447005f043d005f044b005f0439"/>
              <w:jc w:val="center"/>
              <w:rPr>
                <w:b/>
                <w:sz w:val="22"/>
                <w:szCs w:val="22"/>
              </w:rPr>
            </w:pPr>
            <w:r w:rsidRPr="0027733B">
              <w:rPr>
                <w:b/>
                <w:sz w:val="22"/>
                <w:szCs w:val="22"/>
              </w:rPr>
              <w:t>5</w:t>
            </w:r>
          </w:p>
        </w:tc>
        <w:tc>
          <w:tcPr>
            <w:tcW w:w="1626"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6</w:t>
            </w:r>
          </w:p>
        </w:tc>
        <w:tc>
          <w:tcPr>
            <w:tcW w:w="548"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6</w:t>
            </w:r>
          </w:p>
        </w:tc>
        <w:tc>
          <w:tcPr>
            <w:tcW w:w="653"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7</w:t>
            </w:r>
          </w:p>
        </w:tc>
        <w:tc>
          <w:tcPr>
            <w:tcW w:w="548"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8</w:t>
            </w:r>
          </w:p>
        </w:tc>
        <w:tc>
          <w:tcPr>
            <w:tcW w:w="443"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9</w:t>
            </w:r>
          </w:p>
        </w:tc>
        <w:tc>
          <w:tcPr>
            <w:tcW w:w="1059"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10</w:t>
            </w:r>
          </w:p>
        </w:tc>
        <w:tc>
          <w:tcPr>
            <w:tcW w:w="1059"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11</w:t>
            </w:r>
          </w:p>
        </w:tc>
      </w:tr>
      <w:tr w:rsidR="005D65BB" w:rsidRPr="0027733B" w:rsidTr="0027733B">
        <w:tc>
          <w:tcPr>
            <w:tcW w:w="2010" w:type="dxa"/>
          </w:tcPr>
          <w:p w:rsidR="005D65BB" w:rsidRPr="0027733B" w:rsidRDefault="005D65BB" w:rsidP="00506FDE">
            <w:pPr>
              <w:pStyle w:val="dash041e005f0431005f044b005f0447005f043d005f044b005f0439"/>
              <w:jc w:val="center"/>
              <w:rPr>
                <w:sz w:val="22"/>
                <w:szCs w:val="22"/>
              </w:rPr>
            </w:pPr>
            <w:r w:rsidRPr="0027733B">
              <w:rPr>
                <w:b/>
                <w:sz w:val="22"/>
                <w:szCs w:val="22"/>
              </w:rPr>
              <w:t xml:space="preserve">Часы в неделю </w:t>
            </w:r>
          </w:p>
        </w:tc>
        <w:tc>
          <w:tcPr>
            <w:tcW w:w="1625" w:type="dxa"/>
          </w:tcPr>
          <w:p w:rsidR="005D65BB" w:rsidRPr="0027733B" w:rsidRDefault="005D65BB" w:rsidP="00506FDE">
            <w:pPr>
              <w:pStyle w:val="dash041e005f0431005f044b005f0447005f043d005f044b005f0439"/>
              <w:jc w:val="center"/>
              <w:rPr>
                <w:sz w:val="22"/>
                <w:szCs w:val="22"/>
              </w:rPr>
            </w:pPr>
            <w:r w:rsidRPr="0027733B">
              <w:rPr>
                <w:sz w:val="22"/>
                <w:szCs w:val="22"/>
              </w:rPr>
              <w:t>2</w:t>
            </w:r>
          </w:p>
        </w:tc>
        <w:tc>
          <w:tcPr>
            <w:tcW w:w="1626" w:type="dxa"/>
          </w:tcPr>
          <w:p w:rsidR="005D65BB" w:rsidRPr="0027733B" w:rsidRDefault="005D65BB" w:rsidP="00506FDE">
            <w:pPr>
              <w:spacing w:after="0" w:line="240" w:lineRule="auto"/>
              <w:jc w:val="center"/>
              <w:rPr>
                <w:rFonts w:ascii="Times New Roman" w:hAnsi="Times New Roman"/>
              </w:rPr>
            </w:pPr>
            <w:r w:rsidRPr="0027733B">
              <w:rPr>
                <w:rFonts w:ascii="Times New Roman" w:hAnsi="Times New Roman"/>
              </w:rPr>
              <w:t>2</w:t>
            </w:r>
          </w:p>
        </w:tc>
        <w:tc>
          <w:tcPr>
            <w:tcW w:w="548" w:type="dxa"/>
          </w:tcPr>
          <w:p w:rsidR="005D65BB" w:rsidRPr="0027733B" w:rsidRDefault="005D65BB" w:rsidP="00506FDE">
            <w:pPr>
              <w:spacing w:after="0" w:line="240" w:lineRule="auto"/>
              <w:jc w:val="center"/>
              <w:rPr>
                <w:rFonts w:ascii="Times New Roman" w:hAnsi="Times New Roman"/>
              </w:rPr>
            </w:pPr>
            <w:r w:rsidRPr="0027733B">
              <w:rPr>
                <w:rFonts w:ascii="Times New Roman" w:hAnsi="Times New Roman"/>
              </w:rPr>
              <w:t>2</w:t>
            </w:r>
          </w:p>
        </w:tc>
        <w:tc>
          <w:tcPr>
            <w:tcW w:w="653" w:type="dxa"/>
          </w:tcPr>
          <w:p w:rsidR="005D65BB" w:rsidRPr="0027733B" w:rsidRDefault="005D65BB" w:rsidP="00506FDE">
            <w:pPr>
              <w:spacing w:after="0" w:line="240" w:lineRule="auto"/>
              <w:jc w:val="center"/>
              <w:rPr>
                <w:rFonts w:ascii="Times New Roman" w:hAnsi="Times New Roman"/>
              </w:rPr>
            </w:pPr>
            <w:r w:rsidRPr="0027733B">
              <w:rPr>
                <w:rFonts w:ascii="Times New Roman" w:hAnsi="Times New Roman"/>
              </w:rPr>
              <w:t>3</w:t>
            </w:r>
          </w:p>
        </w:tc>
        <w:tc>
          <w:tcPr>
            <w:tcW w:w="548" w:type="dxa"/>
          </w:tcPr>
          <w:p w:rsidR="005D65BB" w:rsidRPr="0027733B" w:rsidRDefault="005D65BB" w:rsidP="00506FDE">
            <w:pPr>
              <w:spacing w:after="0" w:line="240" w:lineRule="auto"/>
              <w:jc w:val="center"/>
              <w:rPr>
                <w:rFonts w:ascii="Times New Roman" w:hAnsi="Times New Roman"/>
              </w:rPr>
            </w:pPr>
            <w:r w:rsidRPr="0027733B">
              <w:rPr>
                <w:rFonts w:ascii="Times New Roman" w:hAnsi="Times New Roman"/>
              </w:rPr>
              <w:t>2</w:t>
            </w:r>
          </w:p>
        </w:tc>
        <w:tc>
          <w:tcPr>
            <w:tcW w:w="443" w:type="dxa"/>
          </w:tcPr>
          <w:p w:rsidR="005D65BB" w:rsidRPr="0027733B" w:rsidRDefault="005D65BB" w:rsidP="00506FDE">
            <w:pPr>
              <w:spacing w:after="0" w:line="240" w:lineRule="auto"/>
              <w:jc w:val="center"/>
              <w:rPr>
                <w:rFonts w:ascii="Times New Roman" w:hAnsi="Times New Roman"/>
              </w:rPr>
            </w:pPr>
            <w:r w:rsidRPr="0027733B">
              <w:rPr>
                <w:rFonts w:ascii="Times New Roman" w:hAnsi="Times New Roman"/>
              </w:rPr>
              <w:t>-</w:t>
            </w:r>
          </w:p>
        </w:tc>
        <w:tc>
          <w:tcPr>
            <w:tcW w:w="1059" w:type="dxa"/>
          </w:tcPr>
          <w:p w:rsidR="005D65BB" w:rsidRPr="0027733B" w:rsidRDefault="005D65BB" w:rsidP="00506FDE">
            <w:pPr>
              <w:spacing w:after="0" w:line="240" w:lineRule="auto"/>
              <w:jc w:val="center"/>
              <w:rPr>
                <w:rFonts w:ascii="Times New Roman" w:hAnsi="Times New Roman"/>
              </w:rPr>
            </w:pPr>
            <w:r w:rsidRPr="0027733B">
              <w:rPr>
                <w:rFonts w:ascii="Times New Roman" w:hAnsi="Times New Roman"/>
              </w:rPr>
              <w:t>1/4</w:t>
            </w:r>
          </w:p>
        </w:tc>
        <w:tc>
          <w:tcPr>
            <w:tcW w:w="1059" w:type="dxa"/>
          </w:tcPr>
          <w:p w:rsidR="005D65BB" w:rsidRPr="0027733B" w:rsidRDefault="005D65BB" w:rsidP="00506FDE">
            <w:pPr>
              <w:spacing w:after="0" w:line="240" w:lineRule="auto"/>
              <w:jc w:val="center"/>
              <w:rPr>
                <w:rFonts w:ascii="Times New Roman" w:hAnsi="Times New Roman"/>
              </w:rPr>
            </w:pPr>
            <w:r w:rsidRPr="0027733B">
              <w:rPr>
                <w:rFonts w:ascii="Times New Roman" w:hAnsi="Times New Roman"/>
              </w:rPr>
              <w:t>1/4</w:t>
            </w:r>
          </w:p>
        </w:tc>
      </w:tr>
      <w:tr w:rsidR="005D65BB" w:rsidRPr="0027733B" w:rsidTr="0027733B">
        <w:tc>
          <w:tcPr>
            <w:tcW w:w="2010" w:type="dxa"/>
          </w:tcPr>
          <w:p w:rsidR="005D65BB" w:rsidRPr="0027733B" w:rsidRDefault="005D65BB" w:rsidP="00506FDE">
            <w:pPr>
              <w:pStyle w:val="dash041e005f0431005f044b005f0447005f043d005f044b005f0439"/>
              <w:jc w:val="center"/>
              <w:rPr>
                <w:sz w:val="22"/>
                <w:szCs w:val="22"/>
              </w:rPr>
            </w:pPr>
            <w:r w:rsidRPr="0027733B">
              <w:rPr>
                <w:b/>
                <w:sz w:val="22"/>
                <w:szCs w:val="22"/>
              </w:rPr>
              <w:t>Часы в год</w:t>
            </w:r>
          </w:p>
        </w:tc>
        <w:tc>
          <w:tcPr>
            <w:tcW w:w="1625" w:type="dxa"/>
          </w:tcPr>
          <w:p w:rsidR="005D65BB" w:rsidRPr="0027733B" w:rsidRDefault="005D65BB" w:rsidP="00506FDE">
            <w:pPr>
              <w:pStyle w:val="dash041e005f0431005f044b005f0447005f043d005f044b005f0439"/>
              <w:jc w:val="center"/>
              <w:rPr>
                <w:b/>
                <w:sz w:val="22"/>
                <w:szCs w:val="22"/>
              </w:rPr>
            </w:pPr>
            <w:r w:rsidRPr="0027733B">
              <w:rPr>
                <w:b/>
                <w:sz w:val="22"/>
                <w:szCs w:val="22"/>
              </w:rPr>
              <w:t>70</w:t>
            </w:r>
          </w:p>
        </w:tc>
        <w:tc>
          <w:tcPr>
            <w:tcW w:w="1626"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70</w:t>
            </w:r>
          </w:p>
        </w:tc>
        <w:tc>
          <w:tcPr>
            <w:tcW w:w="548"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70</w:t>
            </w:r>
          </w:p>
        </w:tc>
        <w:tc>
          <w:tcPr>
            <w:tcW w:w="653"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105</w:t>
            </w:r>
          </w:p>
        </w:tc>
        <w:tc>
          <w:tcPr>
            <w:tcW w:w="548"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70</w:t>
            </w:r>
          </w:p>
        </w:tc>
        <w:tc>
          <w:tcPr>
            <w:tcW w:w="443" w:type="dxa"/>
          </w:tcPr>
          <w:p w:rsidR="005D65BB" w:rsidRPr="0027733B" w:rsidRDefault="005D65BB" w:rsidP="00506FDE">
            <w:pPr>
              <w:spacing w:after="0" w:line="240" w:lineRule="auto"/>
              <w:jc w:val="center"/>
              <w:rPr>
                <w:rFonts w:ascii="Times New Roman" w:hAnsi="Times New Roman"/>
              </w:rPr>
            </w:pPr>
            <w:r w:rsidRPr="0027733B">
              <w:rPr>
                <w:rFonts w:ascii="Times New Roman" w:hAnsi="Times New Roman"/>
              </w:rPr>
              <w:t>-</w:t>
            </w:r>
          </w:p>
        </w:tc>
        <w:tc>
          <w:tcPr>
            <w:tcW w:w="1059"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35/140</w:t>
            </w:r>
          </w:p>
        </w:tc>
        <w:tc>
          <w:tcPr>
            <w:tcW w:w="1059"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35/140</w:t>
            </w:r>
          </w:p>
        </w:tc>
      </w:tr>
    </w:tbl>
    <w:p w:rsidR="005D65BB" w:rsidRPr="00D001C9" w:rsidRDefault="005D65BB" w:rsidP="00506FDE">
      <w:pPr>
        <w:spacing w:after="0" w:line="240" w:lineRule="auto"/>
        <w:ind w:firstLine="709"/>
        <w:jc w:val="both"/>
        <w:rPr>
          <w:rFonts w:ascii="Times New Roman" w:hAnsi="Times New Roman"/>
          <w:sz w:val="28"/>
          <w:szCs w:val="28"/>
        </w:rPr>
      </w:pPr>
    </w:p>
    <w:p w:rsidR="005D65BB" w:rsidRDefault="005D65BB" w:rsidP="00506FDE">
      <w:pPr>
        <w:spacing w:after="0" w:line="240" w:lineRule="auto"/>
        <w:ind w:firstLine="709"/>
        <w:jc w:val="center"/>
        <w:rPr>
          <w:rFonts w:ascii="Times New Roman" w:hAnsi="Times New Roman"/>
          <w:b/>
          <w:sz w:val="28"/>
          <w:szCs w:val="28"/>
          <w:u w:val="single"/>
        </w:rPr>
      </w:pPr>
      <w:r>
        <w:rPr>
          <w:rFonts w:ascii="Times New Roman" w:hAnsi="Times New Roman"/>
          <w:b/>
          <w:sz w:val="28"/>
          <w:szCs w:val="28"/>
          <w:u w:val="single"/>
        </w:rPr>
        <w:t>Особенности организации и содержания</w:t>
      </w:r>
      <w:r w:rsidRPr="008220EF">
        <w:rPr>
          <w:rFonts w:ascii="Times New Roman" w:hAnsi="Times New Roman"/>
          <w:b/>
          <w:sz w:val="28"/>
          <w:szCs w:val="28"/>
          <w:u w:val="single"/>
        </w:rPr>
        <w:t xml:space="preserve"> </w:t>
      </w:r>
    </w:p>
    <w:p w:rsidR="005D65BB" w:rsidRDefault="005D65BB" w:rsidP="00506FDE">
      <w:pPr>
        <w:spacing w:after="0" w:line="240" w:lineRule="auto"/>
        <w:ind w:firstLine="709"/>
        <w:jc w:val="center"/>
        <w:rPr>
          <w:rFonts w:ascii="Times New Roman" w:hAnsi="Times New Roman"/>
          <w:b/>
          <w:sz w:val="28"/>
          <w:szCs w:val="28"/>
          <w:u w:val="single"/>
        </w:rPr>
      </w:pPr>
      <w:r w:rsidRPr="008220EF">
        <w:rPr>
          <w:rFonts w:ascii="Times New Roman" w:hAnsi="Times New Roman"/>
          <w:b/>
          <w:sz w:val="28"/>
          <w:szCs w:val="28"/>
          <w:u w:val="single"/>
        </w:rPr>
        <w:t>по внеурочной деятельности</w:t>
      </w:r>
    </w:p>
    <w:p w:rsidR="005D65BB" w:rsidRPr="008220EF" w:rsidRDefault="005D65BB" w:rsidP="00506FDE">
      <w:pPr>
        <w:spacing w:after="0" w:line="240" w:lineRule="auto"/>
        <w:ind w:firstLine="709"/>
        <w:jc w:val="center"/>
        <w:rPr>
          <w:rFonts w:ascii="Times New Roman" w:hAnsi="Times New Roman"/>
          <w:sz w:val="28"/>
          <w:szCs w:val="28"/>
          <w:u w:val="single"/>
        </w:rPr>
      </w:pPr>
    </w:p>
    <w:p w:rsidR="005D65BB" w:rsidRPr="00803A5D" w:rsidRDefault="005D65BB" w:rsidP="00506FDE">
      <w:pPr>
        <w:spacing w:after="0" w:line="240" w:lineRule="auto"/>
        <w:ind w:firstLine="709"/>
        <w:jc w:val="both"/>
        <w:rPr>
          <w:rFonts w:ascii="Times New Roman" w:hAnsi="Times New Roman"/>
          <w:sz w:val="28"/>
          <w:szCs w:val="28"/>
        </w:rPr>
      </w:pPr>
      <w:r w:rsidRPr="00803A5D">
        <w:rPr>
          <w:rFonts w:ascii="Times New Roman" w:hAnsi="Times New Roman"/>
          <w:sz w:val="28"/>
          <w:szCs w:val="28"/>
        </w:rPr>
        <w:t>Внеурочная</w:t>
      </w:r>
      <w:r w:rsidRPr="00803A5D">
        <w:rPr>
          <w:rFonts w:ascii="Times New Roman" w:hAnsi="Times New Roman"/>
          <w:b/>
          <w:sz w:val="28"/>
          <w:szCs w:val="28"/>
        </w:rPr>
        <w:t xml:space="preserve"> </w:t>
      </w:r>
      <w:r w:rsidRPr="00803A5D">
        <w:rPr>
          <w:rFonts w:ascii="Times New Roman" w:hAnsi="Times New Roman"/>
          <w:sz w:val="28"/>
          <w:szCs w:val="28"/>
        </w:rPr>
        <w:t>деятельность</w:t>
      </w:r>
      <w:r w:rsidRPr="00803A5D">
        <w:rPr>
          <w:rFonts w:ascii="Times New Roman" w:hAnsi="Times New Roman"/>
          <w:b/>
          <w:sz w:val="28"/>
          <w:szCs w:val="28"/>
        </w:rPr>
        <w:t xml:space="preserve"> </w:t>
      </w:r>
      <w:r w:rsidRPr="00803A5D">
        <w:rPr>
          <w:rFonts w:ascii="Times New Roman" w:hAnsi="Times New Roman"/>
          <w:sz w:val="28"/>
          <w:szCs w:val="28"/>
        </w:rPr>
        <w:t xml:space="preserve">школьников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Внеурочная деятельность в соответствии с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т.д.). Выделены следующие основные </w:t>
      </w:r>
      <w:r w:rsidRPr="00803A5D">
        <w:rPr>
          <w:rFonts w:ascii="Times New Roman" w:hAnsi="Times New Roman"/>
          <w:i/>
          <w:sz w:val="28"/>
          <w:szCs w:val="28"/>
        </w:rPr>
        <w:t xml:space="preserve">направления </w:t>
      </w:r>
      <w:r w:rsidRPr="00803A5D">
        <w:rPr>
          <w:rFonts w:ascii="Times New Roman" w:hAnsi="Times New Roman"/>
          <w:sz w:val="28"/>
          <w:szCs w:val="28"/>
        </w:rPr>
        <w:t>внеурочной деятельности: спортивно-оздоровительное, художественно-эстетическое, научно-познавательное, военно-патриотическое, общественно полезная  и проектная деятельность.</w:t>
      </w:r>
    </w:p>
    <w:p w:rsidR="005D65BB" w:rsidRPr="00803A5D" w:rsidRDefault="005D65BB" w:rsidP="00506FDE">
      <w:pPr>
        <w:spacing w:after="0" w:line="240" w:lineRule="auto"/>
        <w:ind w:firstLine="709"/>
        <w:jc w:val="both"/>
        <w:rPr>
          <w:rFonts w:ascii="Times New Roman" w:hAnsi="Times New Roman"/>
          <w:spacing w:val="-2"/>
          <w:sz w:val="28"/>
          <w:szCs w:val="28"/>
        </w:rPr>
      </w:pPr>
      <w:r w:rsidRPr="00803A5D">
        <w:rPr>
          <w:rFonts w:ascii="Times New Roman" w:hAnsi="Times New Roman"/>
          <w:spacing w:val="-2"/>
          <w:sz w:val="28"/>
          <w:szCs w:val="28"/>
        </w:rPr>
        <w:t xml:space="preserve">Для реализации в общеобразовательном учреждении доступны следующие </w:t>
      </w:r>
      <w:r w:rsidRPr="00803A5D">
        <w:rPr>
          <w:rFonts w:ascii="Times New Roman" w:hAnsi="Times New Roman"/>
          <w:i/>
          <w:spacing w:val="-2"/>
          <w:sz w:val="28"/>
          <w:szCs w:val="28"/>
        </w:rPr>
        <w:t>виды</w:t>
      </w:r>
      <w:r w:rsidRPr="00803A5D">
        <w:rPr>
          <w:rFonts w:ascii="Times New Roman" w:hAnsi="Times New Roman"/>
          <w:spacing w:val="-2"/>
          <w:sz w:val="28"/>
          <w:szCs w:val="28"/>
        </w:rPr>
        <w:t xml:space="preserve"> внеурочной деятельности: игровая деятельность;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w:t>
      </w:r>
    </w:p>
    <w:p w:rsidR="005D65BB" w:rsidRPr="00803A5D" w:rsidRDefault="005D65BB" w:rsidP="00506FDE">
      <w:pPr>
        <w:spacing w:after="0" w:line="240" w:lineRule="auto"/>
        <w:ind w:firstLine="709"/>
        <w:jc w:val="both"/>
        <w:rPr>
          <w:rFonts w:ascii="Times New Roman" w:hAnsi="Times New Roman"/>
          <w:sz w:val="28"/>
          <w:szCs w:val="28"/>
        </w:rPr>
      </w:pPr>
      <w:r w:rsidRPr="00803A5D">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w:t>
      </w:r>
    </w:p>
    <w:p w:rsidR="005D65BB" w:rsidRPr="00803A5D" w:rsidRDefault="005D65BB" w:rsidP="00506FDE">
      <w:pPr>
        <w:spacing w:after="0" w:line="240" w:lineRule="auto"/>
        <w:ind w:firstLine="709"/>
        <w:jc w:val="both"/>
        <w:rPr>
          <w:rFonts w:ascii="Times New Roman" w:hAnsi="Times New Roman"/>
          <w:sz w:val="28"/>
          <w:szCs w:val="28"/>
        </w:rPr>
      </w:pPr>
      <w:r w:rsidRPr="00803A5D">
        <w:rPr>
          <w:rFonts w:ascii="Times New Roman" w:hAnsi="Times New Roman"/>
          <w:sz w:val="28"/>
          <w:szCs w:val="28"/>
        </w:rPr>
        <w:t>Для организации внеурочной деятельности обучающихся основной школы важно определить образовательные потребности самих школьников (анкетирование, собеседование, опрос), на основе анализа полученной информации определиться с направлениями работы, соотнести возможности учителя технологии и образовательного учреждения с заявками детей, разработать соответствующие программы внеурочных занятий (массовых мероприятий, кружков, секций технической направленности).</w:t>
      </w:r>
    </w:p>
    <w:p w:rsidR="005D65BB" w:rsidRPr="000E4BBD" w:rsidRDefault="005D65BB" w:rsidP="00506FDE">
      <w:pPr>
        <w:spacing w:after="0" w:line="240" w:lineRule="auto"/>
        <w:ind w:firstLine="709"/>
        <w:jc w:val="both"/>
        <w:rPr>
          <w:rFonts w:ascii="Times New Roman" w:hAnsi="Times New Roman"/>
          <w:sz w:val="28"/>
          <w:szCs w:val="28"/>
        </w:rPr>
      </w:pPr>
      <w:r w:rsidRPr="00803A5D">
        <w:rPr>
          <w:rFonts w:ascii="Times New Roman" w:hAnsi="Times New Roman"/>
          <w:sz w:val="28"/>
          <w:szCs w:val="28"/>
        </w:rPr>
        <w:t>Для разработки программ рекомендуется использовать Примерные программы внеурочной деятельности для начального и основного</w:t>
      </w:r>
      <w:r>
        <w:rPr>
          <w:rFonts w:ascii="Times New Roman" w:hAnsi="Times New Roman"/>
          <w:sz w:val="28"/>
          <w:szCs w:val="28"/>
        </w:rPr>
        <w:t xml:space="preserve"> </w:t>
      </w:r>
      <w:r w:rsidRPr="00803A5D">
        <w:rPr>
          <w:rFonts w:ascii="Times New Roman" w:hAnsi="Times New Roman"/>
          <w:sz w:val="28"/>
          <w:szCs w:val="28"/>
        </w:rPr>
        <w:t xml:space="preserve">образования под редакцией </w:t>
      </w:r>
      <w:r>
        <w:rPr>
          <w:rFonts w:ascii="Times New Roman" w:hAnsi="Times New Roman"/>
          <w:sz w:val="28"/>
          <w:szCs w:val="28"/>
        </w:rPr>
        <w:t xml:space="preserve"> </w:t>
      </w:r>
      <w:r w:rsidRPr="00803A5D">
        <w:rPr>
          <w:rFonts w:ascii="Times New Roman" w:hAnsi="Times New Roman"/>
          <w:sz w:val="28"/>
          <w:szCs w:val="28"/>
        </w:rPr>
        <w:t>В</w:t>
      </w:r>
      <w:r>
        <w:rPr>
          <w:rFonts w:ascii="Times New Roman" w:hAnsi="Times New Roman"/>
          <w:sz w:val="28"/>
          <w:szCs w:val="28"/>
        </w:rPr>
        <w:t>.</w:t>
      </w:r>
      <w:r w:rsidRPr="00803A5D">
        <w:rPr>
          <w:rFonts w:ascii="Times New Roman" w:hAnsi="Times New Roman"/>
          <w:sz w:val="28"/>
          <w:szCs w:val="28"/>
        </w:rPr>
        <w:t>А</w:t>
      </w:r>
      <w:r>
        <w:rPr>
          <w:rFonts w:ascii="Times New Roman" w:hAnsi="Times New Roman"/>
          <w:sz w:val="28"/>
          <w:szCs w:val="28"/>
        </w:rPr>
        <w:t>.</w:t>
      </w:r>
      <w:r w:rsidRPr="00803A5D">
        <w:rPr>
          <w:rFonts w:ascii="Times New Roman" w:hAnsi="Times New Roman"/>
          <w:sz w:val="28"/>
          <w:szCs w:val="28"/>
        </w:rPr>
        <w:t xml:space="preserve"> Горского, а так же сборники авторских программ.</w:t>
      </w:r>
    </w:p>
    <w:p w:rsidR="005D65BB" w:rsidRDefault="005D65BB" w:rsidP="00506FDE">
      <w:pPr>
        <w:spacing w:after="0" w:line="240" w:lineRule="auto"/>
        <w:ind w:firstLine="709"/>
        <w:jc w:val="center"/>
        <w:rPr>
          <w:rFonts w:ascii="Times New Roman" w:hAnsi="Times New Roman"/>
          <w:b/>
          <w:sz w:val="28"/>
          <w:u w:val="single"/>
        </w:rPr>
      </w:pPr>
    </w:p>
    <w:p w:rsidR="005D65BB" w:rsidRDefault="005D65BB" w:rsidP="00506FDE">
      <w:pPr>
        <w:spacing w:after="0" w:line="240" w:lineRule="auto"/>
        <w:ind w:firstLine="709"/>
        <w:jc w:val="center"/>
        <w:rPr>
          <w:rFonts w:ascii="Times New Roman" w:hAnsi="Times New Roman"/>
          <w:b/>
          <w:sz w:val="28"/>
          <w:u w:val="single"/>
        </w:rPr>
      </w:pPr>
      <w:r w:rsidRPr="00811CB6">
        <w:rPr>
          <w:rFonts w:ascii="Times New Roman" w:hAnsi="Times New Roman"/>
          <w:b/>
          <w:sz w:val="28"/>
          <w:u w:val="single"/>
        </w:rPr>
        <w:t>Рекомендации по работе с одарёнными детьми в рамках преподавания предмета «Технология»</w:t>
      </w:r>
    </w:p>
    <w:p w:rsidR="005D65BB" w:rsidRDefault="005D65BB" w:rsidP="00506FDE">
      <w:pPr>
        <w:spacing w:after="0" w:line="240" w:lineRule="auto"/>
        <w:ind w:firstLine="709"/>
        <w:jc w:val="center"/>
        <w:rPr>
          <w:rFonts w:ascii="Times New Roman" w:hAnsi="Times New Roman"/>
          <w:b/>
          <w:sz w:val="28"/>
          <w:u w:val="single"/>
        </w:rPr>
      </w:pPr>
    </w:p>
    <w:p w:rsidR="005D65BB" w:rsidRDefault="005D65BB" w:rsidP="00506FDE">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811CB6">
        <w:rPr>
          <w:rFonts w:ascii="Times New Roman" w:hAnsi="Times New Roman"/>
          <w:sz w:val="28"/>
          <w:szCs w:val="28"/>
        </w:rPr>
        <w:t>дним из</w:t>
      </w:r>
      <w:r w:rsidRPr="00B9401B">
        <w:rPr>
          <w:rFonts w:ascii="Times New Roman" w:hAnsi="Times New Roman"/>
          <w:sz w:val="28"/>
          <w:szCs w:val="28"/>
        </w:rPr>
        <w:t xml:space="preserve"> приоритетных направлений национальной  образовательной инициативы «Наша новая  школа» является поддержка талантливых детей. В этой связи</w:t>
      </w:r>
      <w:r>
        <w:rPr>
          <w:rFonts w:ascii="Times New Roman" w:hAnsi="Times New Roman"/>
          <w:sz w:val="28"/>
          <w:szCs w:val="28"/>
        </w:rPr>
        <w:t xml:space="preserve">, </w:t>
      </w:r>
      <w:r w:rsidRPr="00B9401B">
        <w:rPr>
          <w:rFonts w:ascii="Times New Roman" w:hAnsi="Times New Roman"/>
          <w:sz w:val="28"/>
          <w:szCs w:val="28"/>
        </w:rPr>
        <w:t>учителям технологии  предлагае</w:t>
      </w:r>
      <w:r>
        <w:rPr>
          <w:rFonts w:ascii="Times New Roman" w:hAnsi="Times New Roman"/>
          <w:sz w:val="28"/>
          <w:szCs w:val="28"/>
        </w:rPr>
        <w:t xml:space="preserve">тся </w:t>
      </w:r>
      <w:r w:rsidRPr="00B9401B">
        <w:rPr>
          <w:rFonts w:ascii="Times New Roman" w:hAnsi="Times New Roman"/>
          <w:sz w:val="28"/>
          <w:szCs w:val="28"/>
        </w:rPr>
        <w:t xml:space="preserve"> акцентировать внимание на работе с одаренными детьми; оказывать методическую и содержательную помощь в подготовке учащихся к участию в </w:t>
      </w:r>
      <w:r>
        <w:rPr>
          <w:rFonts w:ascii="Times New Roman" w:hAnsi="Times New Roman"/>
          <w:sz w:val="28"/>
          <w:szCs w:val="28"/>
        </w:rPr>
        <w:t xml:space="preserve">олимпиадах, </w:t>
      </w:r>
      <w:r w:rsidRPr="00B9401B">
        <w:rPr>
          <w:rFonts w:ascii="Times New Roman" w:hAnsi="Times New Roman"/>
          <w:sz w:val="28"/>
          <w:szCs w:val="28"/>
        </w:rPr>
        <w:t>выставках, конкурсах, научно-практических конференциях и других мероприятиях. Работа должна строиться с учетом личностно-ориентированного обучения, основанного на научно-исследовательской и проектной деятельности.</w:t>
      </w:r>
    </w:p>
    <w:p w:rsidR="005D65BB" w:rsidRPr="001527C2" w:rsidRDefault="005D65BB" w:rsidP="00506FDE">
      <w:pPr>
        <w:spacing w:after="0" w:line="240" w:lineRule="auto"/>
        <w:ind w:firstLine="709"/>
        <w:jc w:val="both"/>
        <w:rPr>
          <w:rFonts w:ascii="Times New Roman" w:hAnsi="Times New Roman"/>
          <w:sz w:val="28"/>
          <w:szCs w:val="28"/>
        </w:rPr>
      </w:pPr>
    </w:p>
    <w:p w:rsidR="005D65BB" w:rsidRDefault="005D65BB" w:rsidP="00506FDE">
      <w:pPr>
        <w:spacing w:after="0" w:line="240" w:lineRule="auto"/>
        <w:ind w:firstLine="709"/>
        <w:jc w:val="center"/>
        <w:rPr>
          <w:rFonts w:ascii="Times New Roman" w:hAnsi="Times New Roman"/>
          <w:b/>
          <w:bCs/>
          <w:sz w:val="28"/>
          <w:szCs w:val="28"/>
          <w:u w:val="single"/>
        </w:rPr>
      </w:pPr>
      <w:r>
        <w:rPr>
          <w:rFonts w:ascii="Times New Roman" w:hAnsi="Times New Roman"/>
          <w:b/>
          <w:bCs/>
          <w:sz w:val="28"/>
          <w:szCs w:val="28"/>
          <w:u w:val="single"/>
        </w:rPr>
        <w:t>Рекомендации по составлению рабочих программ</w:t>
      </w:r>
      <w:r w:rsidRPr="000E4BBD">
        <w:rPr>
          <w:rFonts w:ascii="Times New Roman" w:hAnsi="Times New Roman"/>
          <w:b/>
          <w:bCs/>
          <w:sz w:val="28"/>
          <w:szCs w:val="28"/>
          <w:u w:val="single"/>
        </w:rPr>
        <w:t xml:space="preserve"> </w:t>
      </w:r>
    </w:p>
    <w:p w:rsidR="005D65BB" w:rsidRPr="000E4BBD" w:rsidRDefault="005D65BB" w:rsidP="00506FDE">
      <w:pPr>
        <w:spacing w:after="0" w:line="240" w:lineRule="auto"/>
        <w:ind w:firstLine="709"/>
        <w:jc w:val="center"/>
        <w:rPr>
          <w:rFonts w:ascii="Times New Roman" w:hAnsi="Times New Roman"/>
          <w:b/>
          <w:bCs/>
          <w:sz w:val="28"/>
          <w:szCs w:val="28"/>
          <w:u w:val="single"/>
        </w:rPr>
      </w:pPr>
    </w:p>
    <w:p w:rsidR="005D65BB" w:rsidRPr="001C26BD" w:rsidRDefault="005D65BB" w:rsidP="00506FDE">
      <w:pPr>
        <w:spacing w:after="0" w:line="240" w:lineRule="auto"/>
        <w:ind w:firstLine="709"/>
        <w:jc w:val="both"/>
        <w:rPr>
          <w:rFonts w:ascii="Times New Roman" w:hAnsi="Times New Roman"/>
          <w:sz w:val="28"/>
          <w:szCs w:val="28"/>
        </w:rPr>
      </w:pPr>
      <w:r w:rsidRPr="001C26BD">
        <w:rPr>
          <w:rFonts w:ascii="Times New Roman" w:hAnsi="Times New Roman"/>
          <w:bCs/>
          <w:sz w:val="28"/>
          <w:szCs w:val="28"/>
        </w:rPr>
        <w:t xml:space="preserve">Программа по учебному предмету «Технология»  </w:t>
      </w:r>
      <w:r w:rsidRPr="001C26BD">
        <w:rPr>
          <w:rFonts w:ascii="Times New Roman" w:hAnsi="Times New Roman"/>
          <w:sz w:val="28"/>
          <w:szCs w:val="28"/>
        </w:rPr>
        <w:t>должна обеспечивать достижение планируемых результатов освоения основной образовательной программы основного общего образования. Рекомендуется начать разработку программы с изучения основных документов ФГОС ООО.</w:t>
      </w:r>
    </w:p>
    <w:p w:rsidR="005D65BB" w:rsidRDefault="005D65BB" w:rsidP="00506FDE">
      <w:pPr>
        <w:spacing w:after="0" w:line="240" w:lineRule="auto"/>
        <w:ind w:firstLine="709"/>
        <w:jc w:val="both"/>
        <w:rPr>
          <w:rFonts w:ascii="Times New Roman" w:hAnsi="Times New Roman"/>
          <w:sz w:val="28"/>
          <w:szCs w:val="28"/>
        </w:rPr>
      </w:pPr>
      <w:r w:rsidRPr="001C26BD">
        <w:rPr>
          <w:rFonts w:ascii="Times New Roman" w:hAnsi="Times New Roman"/>
          <w:sz w:val="28"/>
          <w:szCs w:val="28"/>
        </w:rPr>
        <w:t xml:space="preserve">Для составления рабочей программы может использоваться примерная или авторская программы. Структура программы по учебному предмету «Технология» должна соответствовать требованиям ФГОС и содержать восемь обязательных компонентов: </w:t>
      </w:r>
    </w:p>
    <w:p w:rsidR="005D65BB" w:rsidRDefault="005D65BB" w:rsidP="00506FDE">
      <w:pPr>
        <w:spacing w:after="0" w:line="240" w:lineRule="auto"/>
        <w:ind w:firstLine="709"/>
        <w:jc w:val="both"/>
        <w:rPr>
          <w:rFonts w:ascii="Times New Roman" w:hAnsi="Times New Roman"/>
          <w:sz w:val="28"/>
          <w:szCs w:val="28"/>
        </w:rPr>
      </w:pPr>
      <w:r w:rsidRPr="001C26BD">
        <w:rPr>
          <w:rFonts w:ascii="Times New Roman" w:hAnsi="Times New Roman"/>
          <w:sz w:val="28"/>
          <w:szCs w:val="28"/>
        </w:rPr>
        <w:t xml:space="preserve">1) пояснительную записку; </w:t>
      </w:r>
    </w:p>
    <w:p w:rsidR="005D65BB" w:rsidRDefault="005D65BB" w:rsidP="00506FDE">
      <w:pPr>
        <w:spacing w:after="0" w:line="240" w:lineRule="auto"/>
        <w:ind w:firstLine="709"/>
        <w:jc w:val="both"/>
        <w:rPr>
          <w:rFonts w:ascii="Times New Roman" w:hAnsi="Times New Roman"/>
          <w:bCs/>
          <w:sz w:val="28"/>
          <w:szCs w:val="28"/>
        </w:rPr>
      </w:pPr>
      <w:r w:rsidRPr="001C26BD">
        <w:rPr>
          <w:rFonts w:ascii="Times New Roman" w:hAnsi="Times New Roman"/>
          <w:sz w:val="28"/>
          <w:szCs w:val="28"/>
        </w:rPr>
        <w:t>2) общую характеристику учебного предмета;</w:t>
      </w:r>
      <w:r w:rsidRPr="001C26BD">
        <w:rPr>
          <w:rFonts w:ascii="Times New Roman" w:hAnsi="Times New Roman"/>
          <w:bCs/>
          <w:sz w:val="28"/>
          <w:szCs w:val="28"/>
        </w:rPr>
        <w:t xml:space="preserve"> </w:t>
      </w:r>
    </w:p>
    <w:p w:rsidR="005D65BB" w:rsidRDefault="005D65BB" w:rsidP="00506FDE">
      <w:pPr>
        <w:spacing w:after="0" w:line="240" w:lineRule="auto"/>
        <w:ind w:firstLine="709"/>
        <w:jc w:val="both"/>
        <w:rPr>
          <w:rFonts w:ascii="Times New Roman" w:hAnsi="Times New Roman"/>
          <w:bCs/>
          <w:sz w:val="28"/>
          <w:szCs w:val="28"/>
        </w:rPr>
      </w:pPr>
      <w:r w:rsidRPr="001C26BD">
        <w:rPr>
          <w:rFonts w:ascii="Times New Roman" w:hAnsi="Times New Roman"/>
          <w:bCs/>
          <w:sz w:val="28"/>
          <w:szCs w:val="28"/>
        </w:rPr>
        <w:t>3) </w:t>
      </w:r>
      <w:r w:rsidRPr="001C26BD">
        <w:rPr>
          <w:rFonts w:ascii="Times New Roman" w:hAnsi="Times New Roman"/>
          <w:sz w:val="28"/>
          <w:szCs w:val="28"/>
        </w:rPr>
        <w:t>описание места учебного предмета в учебном плане;</w:t>
      </w:r>
      <w:r w:rsidRPr="001C26BD">
        <w:rPr>
          <w:rFonts w:ascii="Times New Roman" w:hAnsi="Times New Roman"/>
          <w:bCs/>
          <w:sz w:val="28"/>
          <w:szCs w:val="28"/>
        </w:rPr>
        <w:t xml:space="preserve"> </w:t>
      </w:r>
    </w:p>
    <w:p w:rsidR="005D65BB" w:rsidRDefault="005D65BB" w:rsidP="00506FDE">
      <w:pPr>
        <w:spacing w:after="0" w:line="240" w:lineRule="auto"/>
        <w:ind w:firstLine="709"/>
        <w:jc w:val="both"/>
        <w:rPr>
          <w:rFonts w:ascii="Times New Roman" w:hAnsi="Times New Roman"/>
          <w:bCs/>
          <w:sz w:val="28"/>
          <w:szCs w:val="28"/>
        </w:rPr>
      </w:pPr>
      <w:r w:rsidRPr="001C26BD">
        <w:rPr>
          <w:rFonts w:ascii="Times New Roman" w:hAnsi="Times New Roman"/>
          <w:bCs/>
          <w:sz w:val="28"/>
          <w:szCs w:val="28"/>
        </w:rPr>
        <w:t xml:space="preserve">4) </w:t>
      </w:r>
      <w:r w:rsidRPr="001C26BD">
        <w:rPr>
          <w:rFonts w:ascii="Times New Roman" w:hAnsi="Times New Roman"/>
          <w:sz w:val="28"/>
          <w:szCs w:val="28"/>
        </w:rPr>
        <w:t>личностные, метапредметные и предметные результаты освоения конкретного учебного предмета, курса;</w:t>
      </w:r>
      <w:r w:rsidRPr="001C26BD">
        <w:rPr>
          <w:rFonts w:ascii="Times New Roman" w:hAnsi="Times New Roman"/>
          <w:bCs/>
          <w:sz w:val="28"/>
          <w:szCs w:val="28"/>
        </w:rPr>
        <w:t xml:space="preserve"> </w:t>
      </w:r>
    </w:p>
    <w:p w:rsidR="005D65BB" w:rsidRDefault="005D65BB" w:rsidP="00506FDE">
      <w:pPr>
        <w:spacing w:after="0" w:line="240" w:lineRule="auto"/>
        <w:ind w:firstLine="709"/>
        <w:jc w:val="both"/>
        <w:rPr>
          <w:rFonts w:ascii="Times New Roman" w:hAnsi="Times New Roman"/>
          <w:sz w:val="28"/>
          <w:szCs w:val="28"/>
        </w:rPr>
      </w:pPr>
      <w:r w:rsidRPr="001C26BD">
        <w:rPr>
          <w:rFonts w:ascii="Times New Roman" w:hAnsi="Times New Roman"/>
          <w:sz w:val="28"/>
          <w:szCs w:val="28"/>
        </w:rPr>
        <w:t xml:space="preserve">5)  содержание учебного предмета; </w:t>
      </w:r>
    </w:p>
    <w:p w:rsidR="005D65BB" w:rsidRDefault="005D65BB" w:rsidP="00506FDE">
      <w:pPr>
        <w:spacing w:after="0" w:line="240" w:lineRule="auto"/>
        <w:ind w:firstLine="709"/>
        <w:jc w:val="both"/>
        <w:rPr>
          <w:rFonts w:ascii="Times New Roman" w:hAnsi="Times New Roman"/>
          <w:sz w:val="28"/>
          <w:szCs w:val="28"/>
        </w:rPr>
      </w:pPr>
      <w:r w:rsidRPr="001C26BD">
        <w:rPr>
          <w:rFonts w:ascii="Times New Roman" w:hAnsi="Times New Roman"/>
          <w:sz w:val="28"/>
          <w:szCs w:val="28"/>
        </w:rPr>
        <w:t xml:space="preserve">6) тематическое планирование с определением основных видов учебной деятельности; </w:t>
      </w:r>
    </w:p>
    <w:p w:rsidR="005D65BB" w:rsidRDefault="005D65BB" w:rsidP="00506FDE">
      <w:pPr>
        <w:spacing w:after="0" w:line="240" w:lineRule="auto"/>
        <w:ind w:firstLine="709"/>
        <w:jc w:val="both"/>
        <w:rPr>
          <w:rFonts w:ascii="Times New Roman" w:hAnsi="Times New Roman"/>
          <w:sz w:val="28"/>
          <w:szCs w:val="28"/>
        </w:rPr>
      </w:pPr>
      <w:r w:rsidRPr="001C26BD">
        <w:rPr>
          <w:rFonts w:ascii="Times New Roman" w:hAnsi="Times New Roman"/>
          <w:sz w:val="28"/>
          <w:szCs w:val="28"/>
        </w:rPr>
        <w:t xml:space="preserve">7) описание учебно-методического и материально-технического обеспечения образовательного процесса; </w:t>
      </w:r>
    </w:p>
    <w:p w:rsidR="005D65BB" w:rsidRDefault="005D65BB" w:rsidP="00506FDE">
      <w:pPr>
        <w:spacing w:after="0" w:line="240" w:lineRule="auto"/>
        <w:ind w:firstLine="709"/>
        <w:jc w:val="both"/>
        <w:rPr>
          <w:rFonts w:ascii="Times New Roman" w:hAnsi="Times New Roman"/>
          <w:sz w:val="28"/>
          <w:szCs w:val="28"/>
        </w:rPr>
      </w:pPr>
      <w:r w:rsidRPr="001C26BD">
        <w:rPr>
          <w:rFonts w:ascii="Times New Roman" w:hAnsi="Times New Roman"/>
          <w:sz w:val="28"/>
          <w:szCs w:val="28"/>
        </w:rPr>
        <w:t>8) планируемые результаты изучения учебного предмета</w:t>
      </w:r>
      <w:r>
        <w:rPr>
          <w:rFonts w:ascii="Times New Roman" w:hAnsi="Times New Roman"/>
          <w:sz w:val="28"/>
          <w:szCs w:val="28"/>
        </w:rPr>
        <w:t>.</w:t>
      </w:r>
    </w:p>
    <w:p w:rsidR="005D65BB" w:rsidRPr="008220EF" w:rsidRDefault="005D65BB" w:rsidP="00506FDE">
      <w:pPr>
        <w:spacing w:after="0" w:line="240" w:lineRule="auto"/>
        <w:ind w:firstLine="709"/>
        <w:jc w:val="both"/>
        <w:rPr>
          <w:rFonts w:ascii="Times New Roman" w:hAnsi="Times New Roman"/>
          <w:bCs/>
          <w:spacing w:val="-2"/>
          <w:sz w:val="28"/>
          <w:szCs w:val="28"/>
        </w:rPr>
      </w:pPr>
      <w:r w:rsidRPr="008220EF">
        <w:rPr>
          <w:rFonts w:ascii="Times New Roman" w:hAnsi="Times New Roman"/>
          <w:bCs/>
          <w:spacing w:val="-2"/>
          <w:sz w:val="28"/>
          <w:szCs w:val="28"/>
        </w:rPr>
        <w:t xml:space="preserve">В </w:t>
      </w:r>
      <w:r w:rsidRPr="008220EF">
        <w:rPr>
          <w:rFonts w:ascii="Times New Roman" w:hAnsi="Times New Roman"/>
          <w:b/>
          <w:bCs/>
          <w:i/>
          <w:spacing w:val="-2"/>
          <w:sz w:val="28"/>
          <w:szCs w:val="28"/>
        </w:rPr>
        <w:t>первом</w:t>
      </w:r>
      <w:r w:rsidRPr="008220EF">
        <w:rPr>
          <w:rFonts w:ascii="Times New Roman" w:hAnsi="Times New Roman"/>
          <w:bCs/>
          <w:spacing w:val="-2"/>
          <w:sz w:val="28"/>
          <w:szCs w:val="28"/>
        </w:rPr>
        <w:t xml:space="preserve"> разделе Программы указываются нормативные и методические материалы, на основе которых составлена рабочая программа. Этот перечень должен быть оформлен в соответствии с требованиями к библиографическому списку. Описываются особенности технологической подготовки обучающихся на основной ступени общего образования, цели обучения. Для этого рекомендуется использовать содержание пунктов «Цели изучение предмета», «Общая характеристика учебного предмета» и «Ценностные ориентиры содержания предмета» пояснительной записки примерной программы по технологии или соответствующие разделы пояснительных записок авторских программ по предмету «Технология».</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В пояснительной записке могут быть отмечены общие особенности контингента обучающихся, их образовательные потребности и возможности.</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Во </w:t>
      </w:r>
      <w:r w:rsidRPr="008220EF">
        <w:rPr>
          <w:rFonts w:ascii="Times New Roman" w:hAnsi="Times New Roman"/>
          <w:b/>
          <w:bCs/>
          <w:i/>
          <w:sz w:val="28"/>
          <w:szCs w:val="28"/>
        </w:rPr>
        <w:t>втором</w:t>
      </w:r>
      <w:r w:rsidRPr="008220EF">
        <w:rPr>
          <w:rFonts w:ascii="Times New Roman" w:hAnsi="Times New Roman"/>
          <w:bCs/>
          <w:sz w:val="28"/>
          <w:szCs w:val="28"/>
        </w:rPr>
        <w:t xml:space="preserve"> разделе «Общая характеристика учебного предмета» фиксируется по какому(им) направлению(ям) будет осуществляться обучение: какое из них является ведущим (базовыми), а какое дополняющим технологическую подготовку. Учитель указывает разделы, являющиеся обязательными для всех направлений технологической подготовки. Могут быть отмечены приоритетные методы обучения, формы организации познавательной деятельности школьников, методики, технологии, особенности реализации содержания предмета.</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В </w:t>
      </w:r>
      <w:r w:rsidRPr="008220EF">
        <w:rPr>
          <w:rFonts w:ascii="Times New Roman" w:hAnsi="Times New Roman"/>
          <w:b/>
          <w:bCs/>
          <w:i/>
          <w:sz w:val="28"/>
          <w:szCs w:val="28"/>
        </w:rPr>
        <w:t>третьем</w:t>
      </w:r>
      <w:r w:rsidRPr="008220EF">
        <w:rPr>
          <w:rFonts w:ascii="Times New Roman" w:hAnsi="Times New Roman"/>
          <w:bCs/>
          <w:sz w:val="28"/>
          <w:szCs w:val="28"/>
        </w:rPr>
        <w:t xml:space="preserve"> разделе описывается место предмета в учебном плане согласно базисному учебному плану, приведенному в примерной основной образовательной программе. Количество часов на изучение технологии в учебном плане образовательного учреждения может быть увеличено. В этом случае рекомендуется указать, с какой целью это делается, и на что расходуется дополнительное учебное время.</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В </w:t>
      </w:r>
      <w:r w:rsidRPr="008220EF">
        <w:rPr>
          <w:rFonts w:ascii="Times New Roman" w:hAnsi="Times New Roman"/>
          <w:b/>
          <w:bCs/>
          <w:i/>
          <w:sz w:val="28"/>
          <w:szCs w:val="28"/>
        </w:rPr>
        <w:t>четвертом</w:t>
      </w:r>
      <w:r w:rsidRPr="008220EF">
        <w:rPr>
          <w:rFonts w:ascii="Times New Roman" w:hAnsi="Times New Roman"/>
          <w:b/>
          <w:bCs/>
          <w:sz w:val="28"/>
          <w:szCs w:val="28"/>
        </w:rPr>
        <w:t xml:space="preserve"> </w:t>
      </w:r>
      <w:r w:rsidRPr="008220EF">
        <w:rPr>
          <w:rFonts w:ascii="Times New Roman" w:hAnsi="Times New Roman"/>
          <w:bCs/>
          <w:sz w:val="28"/>
          <w:szCs w:val="28"/>
        </w:rPr>
        <w:t>разделе указываются результаты обучения предмету «Технология» на основной ступени общ</w:t>
      </w:r>
      <w:r>
        <w:rPr>
          <w:rFonts w:ascii="Times New Roman" w:hAnsi="Times New Roman"/>
          <w:bCs/>
          <w:sz w:val="28"/>
          <w:szCs w:val="28"/>
        </w:rPr>
        <w:t>его образования: личностные, меж</w:t>
      </w:r>
      <w:r w:rsidRPr="008220EF">
        <w:rPr>
          <w:rFonts w:ascii="Times New Roman" w:hAnsi="Times New Roman"/>
          <w:bCs/>
          <w:sz w:val="28"/>
          <w:szCs w:val="28"/>
        </w:rPr>
        <w:t xml:space="preserve">предметные и предметные. В программах по технологии (примерной и авторских) находится раздел «Результаты изучения предметы». Учителю необходимо перенести эту информацию в свою рабочую программу из программы, которую он адаптирует для работы. </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В </w:t>
      </w:r>
      <w:r w:rsidRPr="008220EF">
        <w:rPr>
          <w:rFonts w:ascii="Times New Roman" w:hAnsi="Times New Roman"/>
          <w:b/>
          <w:bCs/>
          <w:i/>
          <w:sz w:val="28"/>
          <w:szCs w:val="28"/>
        </w:rPr>
        <w:t>пятом</w:t>
      </w:r>
      <w:r w:rsidRPr="008220EF">
        <w:rPr>
          <w:rFonts w:ascii="Times New Roman" w:hAnsi="Times New Roman"/>
          <w:bCs/>
          <w:sz w:val="28"/>
          <w:szCs w:val="28"/>
        </w:rPr>
        <w:t xml:space="preserve"> разделе программы приводится содержание (дидактические единицы), реализуемое учителем для достижения необходимых образовательных результатов. Рекомендованное содержание отражено в примерных или авторских программах. Дидактические единицы в этих программах совпадают полностью.</w:t>
      </w:r>
    </w:p>
    <w:p w:rsidR="005D65BB" w:rsidRPr="008220EF" w:rsidRDefault="005D65BB" w:rsidP="00506FDE">
      <w:pPr>
        <w:spacing w:after="0" w:line="240" w:lineRule="auto"/>
        <w:ind w:firstLine="709"/>
        <w:jc w:val="both"/>
        <w:rPr>
          <w:rFonts w:ascii="Times New Roman" w:hAnsi="Times New Roman"/>
          <w:bCs/>
          <w:spacing w:val="-2"/>
          <w:sz w:val="28"/>
          <w:szCs w:val="28"/>
        </w:rPr>
      </w:pPr>
      <w:r w:rsidRPr="008220EF">
        <w:rPr>
          <w:rFonts w:ascii="Times New Roman" w:hAnsi="Times New Roman"/>
          <w:bCs/>
          <w:spacing w:val="-2"/>
          <w:sz w:val="28"/>
          <w:szCs w:val="28"/>
        </w:rPr>
        <w:t xml:space="preserve">Важно отметить изменения, вносимые учителем в авторскую или примерную программу. Объём изменений и дополнений не должен превышать 25-30% учебного времени. Например, для мальчиков в городской школе выбрано направление «Индустриальные технологии», но существует потребность освоения агротехнологий (интерес обучающихся, желание родителей, наличие пришкольного участка). В этом случае учитель добавляет в содержание рабочей программы модуль по растениеводству, содержание которого соответствует образовательным потребностям учеников, возрастным возможностям, потребностям школы. Учитель аргументирует внесённые изменения, даёт обоснование объема учебного времени для вариативной части программы. </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В </w:t>
      </w:r>
      <w:r w:rsidRPr="008220EF">
        <w:rPr>
          <w:rFonts w:ascii="Times New Roman" w:hAnsi="Times New Roman"/>
          <w:b/>
          <w:bCs/>
          <w:i/>
          <w:sz w:val="28"/>
          <w:szCs w:val="28"/>
        </w:rPr>
        <w:t>шестом</w:t>
      </w:r>
      <w:r w:rsidRPr="008220EF">
        <w:rPr>
          <w:rFonts w:ascii="Times New Roman" w:hAnsi="Times New Roman"/>
          <w:bCs/>
          <w:sz w:val="28"/>
          <w:szCs w:val="28"/>
        </w:rPr>
        <w:t xml:space="preserve"> разделе приводится тематическое планирование по предмету, в котором раскрывается последовательность изучения содержания обучения, распределяются учебные часы по разделам и темам курса. Отличием данного тематического планирования от планирования предыдущих лет является часть, описывающая основные виды учебной деятельности обучающихся, что ориентирует учителя на «применение системно-деятельностного подхода и использование разнообразных видов деятельности». </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В требованиях к структуре </w:t>
      </w:r>
      <w:r w:rsidRPr="008220EF">
        <w:rPr>
          <w:rStyle w:val="dash041e005f0431005f044b005f0447005f043d005f044b005f0439005f005fchar1char1"/>
          <w:sz w:val="28"/>
          <w:szCs w:val="28"/>
        </w:rPr>
        <w:t>программ отдельных учебных предметов</w:t>
      </w:r>
      <w:r w:rsidRPr="008220EF">
        <w:rPr>
          <w:rFonts w:ascii="Times New Roman" w:hAnsi="Times New Roman"/>
          <w:bCs/>
          <w:sz w:val="28"/>
          <w:szCs w:val="28"/>
        </w:rPr>
        <w:t xml:space="preserve"> отсутствует раздел «Поурочное планирование». Однако именно он является для учителя инструментальным и позволяет чётко планировать процесс, качественно заполнять учебный журнал. Считаем необходимым включить в структуру рабочей программы учителя по предмету «Технология» поурочное планирование, которое будет отражать время проведения, последовательность изучения разделов, тем, содержание программы, виды учебной деятельности обучающихся, обеспечение процесса и формы контроля.</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Рекомендуем планирование по предмету «Технология» представить двумя таблицами: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1) «Тематический план» (наименование разделов программы с указанием последовательности их изучения и количества часов); </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2) «</w:t>
      </w:r>
      <w:r>
        <w:rPr>
          <w:rFonts w:ascii="Times New Roman" w:hAnsi="Times New Roman"/>
          <w:bCs/>
          <w:sz w:val="28"/>
          <w:szCs w:val="28"/>
        </w:rPr>
        <w:t>Календарно-тематическое</w:t>
      </w:r>
      <w:r w:rsidRPr="008220EF">
        <w:rPr>
          <w:rFonts w:ascii="Times New Roman" w:hAnsi="Times New Roman"/>
          <w:bCs/>
          <w:sz w:val="28"/>
          <w:szCs w:val="28"/>
        </w:rPr>
        <w:t xml:space="preserve"> планирование»</w:t>
      </w:r>
      <w:r>
        <w:rPr>
          <w:rFonts w:ascii="Times New Roman" w:hAnsi="Times New Roman"/>
          <w:bCs/>
          <w:sz w:val="28"/>
          <w:szCs w:val="28"/>
        </w:rPr>
        <w:t xml:space="preserve"> (</w:t>
      </w:r>
      <w:r w:rsidRPr="008220EF">
        <w:rPr>
          <w:rFonts w:ascii="Times New Roman" w:hAnsi="Times New Roman"/>
          <w:sz w:val="28"/>
          <w:szCs w:val="28"/>
        </w:rPr>
        <w:t>Приложени</w:t>
      </w:r>
      <w:r>
        <w:rPr>
          <w:rFonts w:ascii="Times New Roman" w:hAnsi="Times New Roman"/>
          <w:sz w:val="28"/>
          <w:szCs w:val="28"/>
        </w:rPr>
        <w:t>е</w:t>
      </w:r>
      <w:r w:rsidRPr="008220EF">
        <w:rPr>
          <w:rFonts w:ascii="Times New Roman" w:hAnsi="Times New Roman"/>
          <w:sz w:val="28"/>
          <w:szCs w:val="28"/>
        </w:rPr>
        <w:t> 1</w:t>
      </w:r>
      <w:r>
        <w:rPr>
          <w:rFonts w:ascii="Times New Roman" w:hAnsi="Times New Roman"/>
          <w:bCs/>
          <w:sz w:val="28"/>
          <w:szCs w:val="28"/>
        </w:rPr>
        <w:t>)</w:t>
      </w:r>
      <w:r w:rsidRPr="008220EF">
        <w:rPr>
          <w:rFonts w:ascii="Times New Roman" w:hAnsi="Times New Roman"/>
          <w:bCs/>
          <w:sz w:val="28"/>
          <w:szCs w:val="28"/>
        </w:rPr>
        <w:t xml:space="preserve">.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
          <w:bCs/>
          <w:sz w:val="28"/>
          <w:szCs w:val="28"/>
        </w:rPr>
        <w:t xml:space="preserve">В </w:t>
      </w:r>
      <w:r w:rsidRPr="008220EF">
        <w:rPr>
          <w:rFonts w:ascii="Times New Roman" w:hAnsi="Times New Roman"/>
          <w:b/>
          <w:bCs/>
          <w:i/>
          <w:sz w:val="28"/>
          <w:szCs w:val="28"/>
        </w:rPr>
        <w:t>седьмом</w:t>
      </w:r>
      <w:r w:rsidRPr="008220EF">
        <w:rPr>
          <w:rFonts w:ascii="Times New Roman" w:hAnsi="Times New Roman"/>
          <w:bCs/>
          <w:sz w:val="28"/>
          <w:szCs w:val="28"/>
        </w:rPr>
        <w:t xml:space="preserve"> разделе рабочей программы должно быть представлено описание необходимого учебно-методического и материально-технического обеспечения образовательного процесса. В этом разделе целесообразно указать</w:t>
      </w:r>
      <w:r>
        <w:rPr>
          <w:rFonts w:ascii="Times New Roman" w:hAnsi="Times New Roman"/>
          <w:bCs/>
          <w:sz w:val="28"/>
          <w:szCs w:val="28"/>
        </w:rPr>
        <w:t>:</w:t>
      </w:r>
      <w:r w:rsidRPr="008220EF">
        <w:rPr>
          <w:rFonts w:ascii="Times New Roman" w:hAnsi="Times New Roman"/>
          <w:bCs/>
          <w:sz w:val="28"/>
          <w:szCs w:val="28"/>
        </w:rPr>
        <w:t xml:space="preserve">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1) используемый УМК,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2) библиотечный фонд,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3) печатные пособия,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4) информационные средства,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5) экранно-звуковые пособия,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6) технические средства обучения,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7) учебно-практическое и учебно-лабораторное оборудование.</w:t>
      </w:r>
    </w:p>
    <w:p w:rsidR="005D65BB" w:rsidRDefault="005D65BB" w:rsidP="00506FDE">
      <w:pPr>
        <w:spacing w:after="0" w:line="240" w:lineRule="auto"/>
        <w:ind w:firstLine="708"/>
        <w:jc w:val="both"/>
        <w:rPr>
          <w:rFonts w:ascii="Times New Roman" w:hAnsi="Times New Roman"/>
          <w:sz w:val="28"/>
          <w:szCs w:val="28"/>
        </w:rPr>
      </w:pPr>
      <w:r w:rsidRPr="00FF0AF1">
        <w:rPr>
          <w:rFonts w:ascii="Times New Roman" w:hAnsi="Times New Roman"/>
          <w:sz w:val="28"/>
          <w:szCs w:val="28"/>
        </w:rPr>
        <w:t>8)</w:t>
      </w:r>
      <w:r>
        <w:rPr>
          <w:rFonts w:ascii="Times New Roman" w:hAnsi="Times New Roman"/>
          <w:sz w:val="28"/>
          <w:szCs w:val="28"/>
        </w:rPr>
        <w:t xml:space="preserve"> о</w:t>
      </w:r>
      <w:r w:rsidRPr="00FF0AF1">
        <w:rPr>
          <w:rFonts w:ascii="Times New Roman" w:hAnsi="Times New Roman"/>
          <w:sz w:val="28"/>
          <w:szCs w:val="28"/>
        </w:rPr>
        <w:t>беспеченность мастерских инструментами и расходными материалами.</w:t>
      </w:r>
    </w:p>
    <w:p w:rsidR="005D65BB" w:rsidRDefault="005D65BB" w:rsidP="00506FDE">
      <w:pPr>
        <w:spacing w:after="0" w:line="240" w:lineRule="auto"/>
        <w:ind w:firstLine="708"/>
        <w:jc w:val="both"/>
        <w:rPr>
          <w:rFonts w:ascii="Times New Roman" w:hAnsi="Times New Roman"/>
          <w:sz w:val="28"/>
          <w:szCs w:val="28"/>
          <w:u w:val="single"/>
        </w:rPr>
      </w:pPr>
    </w:p>
    <w:p w:rsidR="005D65BB" w:rsidRPr="008220EF" w:rsidRDefault="005D65BB" w:rsidP="00506FDE">
      <w:pPr>
        <w:spacing w:after="0" w:line="240" w:lineRule="auto"/>
        <w:ind w:firstLine="708"/>
        <w:jc w:val="both"/>
        <w:rPr>
          <w:rFonts w:ascii="Times New Roman" w:hAnsi="Times New Roman"/>
          <w:sz w:val="28"/>
          <w:szCs w:val="28"/>
        </w:rPr>
      </w:pPr>
      <w:r w:rsidRPr="008220EF">
        <w:rPr>
          <w:rFonts w:ascii="Times New Roman" w:hAnsi="Times New Roman"/>
          <w:sz w:val="28"/>
          <w:szCs w:val="28"/>
        </w:rPr>
        <w:t>Материально-техническое обеспечение образовательного процесса по предмету «Технология» а так же внеурочной деятельности технико-технологической направленности комплектуется в соответствии с Письмом МОН РФ «Об оснащении общеобразовательных учреждений учебным и учебно-лабораторным оборудованием» от 24.11.2011 № МД - 1552/03.</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В </w:t>
      </w:r>
      <w:r w:rsidRPr="00717CE8">
        <w:rPr>
          <w:rFonts w:ascii="Times New Roman" w:hAnsi="Times New Roman"/>
          <w:b/>
          <w:bCs/>
          <w:i/>
          <w:sz w:val="28"/>
          <w:szCs w:val="28"/>
        </w:rPr>
        <w:t>восьмом</w:t>
      </w:r>
      <w:r w:rsidRPr="008220EF">
        <w:rPr>
          <w:rFonts w:ascii="Times New Roman" w:hAnsi="Times New Roman"/>
          <w:bCs/>
          <w:sz w:val="28"/>
          <w:szCs w:val="28"/>
        </w:rPr>
        <w:t xml:space="preserve"> разделе Программы указываются планируемые результаты изучения учебного предмета «Технология». Планируемые результаты формулируются в терминах «выпускник научится» и «выпускник получит возможность научиться». В первом случае приводятся результаты, которых должен достигнуть каждый обучающийся, во втором – результаты, которых достигают отдельные мотивированные и способные ученики. </w:t>
      </w:r>
    </w:p>
    <w:p w:rsidR="005D65BB" w:rsidRPr="008220EF" w:rsidRDefault="005D65BB" w:rsidP="00506FDE">
      <w:pPr>
        <w:spacing w:after="0" w:line="240" w:lineRule="auto"/>
        <w:ind w:firstLine="709"/>
        <w:jc w:val="both"/>
        <w:rPr>
          <w:rFonts w:ascii="Times New Roman" w:hAnsi="Times New Roman"/>
          <w:sz w:val="28"/>
          <w:szCs w:val="28"/>
        </w:rPr>
      </w:pPr>
      <w:r w:rsidRPr="008220EF">
        <w:rPr>
          <w:rFonts w:ascii="Times New Roman" w:hAnsi="Times New Roman"/>
          <w:sz w:val="28"/>
          <w:szCs w:val="28"/>
        </w:rPr>
        <w:t>Для написания этой части Программы рекомендуем использовать соответствующие разделы примерных и авторских программ.</w:t>
      </w:r>
    </w:p>
    <w:p w:rsidR="005D65BB" w:rsidRPr="008220EF" w:rsidRDefault="005D65BB" w:rsidP="00506FDE">
      <w:pPr>
        <w:spacing w:after="0" w:line="240" w:lineRule="auto"/>
        <w:ind w:firstLine="709"/>
        <w:jc w:val="both"/>
        <w:rPr>
          <w:rStyle w:val="dash0410005f0431005f0437005f0430005f0446005f0020005f0441005f043f005f0438005f0441005f043a005f0430005f005fchar1char1"/>
          <w:sz w:val="28"/>
          <w:szCs w:val="28"/>
        </w:rPr>
      </w:pPr>
      <w:r w:rsidRPr="008220EF">
        <w:rPr>
          <w:rFonts w:ascii="Times New Roman" w:hAnsi="Times New Roman"/>
          <w:sz w:val="28"/>
          <w:szCs w:val="28"/>
        </w:rPr>
        <w:t>Необходимо обратить внимание на то, что рабочая программа по предмету на ступень обучения. В этом случае содержание 1-5-х и 7-го разделов разрабатывается на всю ступень основного общего образования, а разделы 6-й и 8-й планируются на каждую параллель ступени отдельно. Таким образом, рабочая программа учителя технологии будет состоять из двух частей: общей части и</w:t>
      </w:r>
      <w:r w:rsidRPr="008220EF">
        <w:rPr>
          <w:rStyle w:val="dash0410005f0431005f0437005f0430005f0446005f0020005f0441005f043f005f0438005f0441005f043a005f0430005f005fchar1char1"/>
          <w:b/>
          <w:sz w:val="28"/>
          <w:szCs w:val="28"/>
        </w:rPr>
        <w:t xml:space="preserve"> </w:t>
      </w:r>
      <w:r w:rsidRPr="008220EF">
        <w:rPr>
          <w:rStyle w:val="dash0410005f0431005f0437005f0430005f0446005f0020005f0441005f043f005f0438005f0441005f043a005f0430005f005fchar1char1"/>
          <w:sz w:val="28"/>
          <w:szCs w:val="28"/>
        </w:rPr>
        <w:t>части, включающей содержание и результаты обучения в 5-м классе (затем в 6-м классе и т.д.)</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Программа по учебному предмету «Технология» может составляться учителем и на каждую параллель ступени отдельно. Такая программа должна содержать те же разделы, что  и Программа на всю ступень основного общего образования. Учителем вносятся необходимые уточнения в соответствующие разделы документа. </w:t>
      </w:r>
    </w:p>
    <w:p w:rsidR="005D65BB" w:rsidRDefault="005D65BB" w:rsidP="00506FDE">
      <w:pPr>
        <w:spacing w:after="0" w:line="240" w:lineRule="auto"/>
        <w:ind w:firstLine="709"/>
        <w:jc w:val="both"/>
        <w:rPr>
          <w:rFonts w:ascii="Times New Roman" w:hAnsi="Times New Roman"/>
          <w:sz w:val="28"/>
          <w:szCs w:val="28"/>
        </w:rPr>
      </w:pPr>
      <w:r w:rsidRPr="008220EF">
        <w:rPr>
          <w:rFonts w:ascii="Times New Roman" w:hAnsi="Times New Roman"/>
          <w:sz w:val="28"/>
          <w:szCs w:val="28"/>
        </w:rPr>
        <w:t>В Приложении 1</w:t>
      </w:r>
      <w:r>
        <w:rPr>
          <w:rFonts w:ascii="Times New Roman" w:hAnsi="Times New Roman"/>
          <w:sz w:val="28"/>
          <w:szCs w:val="28"/>
        </w:rPr>
        <w:t xml:space="preserve"> представлен формат п</w:t>
      </w:r>
      <w:r w:rsidRPr="008220EF">
        <w:rPr>
          <w:rFonts w:ascii="Times New Roman" w:hAnsi="Times New Roman"/>
          <w:sz w:val="28"/>
          <w:szCs w:val="28"/>
        </w:rPr>
        <w:t>рограммы, примерный тематический план, ф</w:t>
      </w:r>
      <w:r>
        <w:rPr>
          <w:rFonts w:ascii="Times New Roman" w:hAnsi="Times New Roman"/>
          <w:sz w:val="28"/>
          <w:szCs w:val="28"/>
        </w:rPr>
        <w:t>орма</w:t>
      </w:r>
      <w:r w:rsidRPr="008220EF">
        <w:rPr>
          <w:rFonts w:ascii="Times New Roman" w:hAnsi="Times New Roman"/>
          <w:sz w:val="28"/>
          <w:szCs w:val="28"/>
        </w:rPr>
        <w:t xml:space="preserve"> </w:t>
      </w:r>
      <w:r>
        <w:rPr>
          <w:rFonts w:ascii="Times New Roman" w:hAnsi="Times New Roman"/>
          <w:sz w:val="28"/>
          <w:szCs w:val="28"/>
        </w:rPr>
        <w:t>календарно-тематического</w:t>
      </w:r>
      <w:r w:rsidRPr="008220EF">
        <w:rPr>
          <w:rFonts w:ascii="Times New Roman" w:hAnsi="Times New Roman"/>
          <w:sz w:val="28"/>
          <w:szCs w:val="28"/>
        </w:rPr>
        <w:t xml:space="preserve"> планирования с учетом всех рекомендаций.</w:t>
      </w:r>
    </w:p>
    <w:p w:rsidR="005D65BB" w:rsidRDefault="005D65BB" w:rsidP="00506FDE">
      <w:pPr>
        <w:spacing w:after="0" w:line="240" w:lineRule="auto"/>
        <w:ind w:firstLine="709"/>
        <w:jc w:val="center"/>
        <w:rPr>
          <w:rFonts w:ascii="Times New Roman" w:hAnsi="Times New Roman"/>
          <w:sz w:val="28"/>
          <w:szCs w:val="28"/>
        </w:rPr>
      </w:pPr>
    </w:p>
    <w:p w:rsidR="005D65BB" w:rsidRPr="00406DF9" w:rsidRDefault="005D65BB" w:rsidP="00506FDE">
      <w:pPr>
        <w:pStyle w:val="NoSpacing"/>
        <w:ind w:firstLine="709"/>
        <w:jc w:val="center"/>
        <w:rPr>
          <w:rFonts w:ascii="Times New Roman" w:hAnsi="Times New Roman"/>
          <w:b/>
          <w:color w:val="FF0000"/>
          <w:sz w:val="28"/>
          <w:szCs w:val="28"/>
          <w:u w:val="single"/>
        </w:rPr>
      </w:pPr>
      <w:r>
        <w:rPr>
          <w:rFonts w:ascii="Times New Roman" w:hAnsi="Times New Roman"/>
          <w:b/>
          <w:sz w:val="28"/>
          <w:szCs w:val="28"/>
          <w:u w:val="single"/>
        </w:rPr>
        <w:t>Обзор действующих учебно-методических комплексов, обеспечивающих преподавание предмета «Технология»</w:t>
      </w:r>
    </w:p>
    <w:p w:rsidR="005D65BB" w:rsidRPr="00406DF9" w:rsidRDefault="005D65BB" w:rsidP="00506FDE">
      <w:pPr>
        <w:pStyle w:val="NoSpacing"/>
        <w:ind w:firstLine="709"/>
        <w:rPr>
          <w:rFonts w:ascii="Times New Roman" w:hAnsi="Times New Roman"/>
          <w:b/>
          <w:i/>
          <w:color w:val="FF0000"/>
          <w:sz w:val="28"/>
          <w:szCs w:val="28"/>
          <w:u w:val="single"/>
        </w:rPr>
      </w:pPr>
    </w:p>
    <w:p w:rsidR="005D65BB" w:rsidRDefault="005D65BB" w:rsidP="00506FDE">
      <w:pPr>
        <w:pStyle w:val="BodyText"/>
        <w:spacing w:after="0" w:line="240" w:lineRule="auto"/>
        <w:ind w:firstLine="709"/>
        <w:rPr>
          <w:rFonts w:ascii="Times New Roman" w:hAnsi="Times New Roman"/>
          <w:sz w:val="28"/>
          <w:szCs w:val="28"/>
        </w:rPr>
      </w:pPr>
      <w:r w:rsidRPr="00A7446D">
        <w:rPr>
          <w:rFonts w:ascii="Times New Roman" w:hAnsi="Times New Roman"/>
          <w:sz w:val="28"/>
          <w:szCs w:val="28"/>
        </w:rPr>
        <w:t>Подробная информация о современных УМК по технологии (с аннотациями и справочным материалом) представлена на сайтах:</w:t>
      </w:r>
    </w:p>
    <w:p w:rsidR="005D65BB" w:rsidRPr="00717CE8" w:rsidRDefault="005D65BB" w:rsidP="00506FDE">
      <w:pPr>
        <w:spacing w:after="0" w:line="240" w:lineRule="auto"/>
        <w:rPr>
          <w:rFonts w:ascii="Times New Roman" w:hAnsi="Times New Roman"/>
          <w:sz w:val="28"/>
          <w:szCs w:val="28"/>
        </w:rPr>
      </w:pPr>
      <w:r>
        <w:rPr>
          <w:rFonts w:ascii="Times New Roman" w:hAnsi="Times New Roman"/>
          <w:sz w:val="28"/>
          <w:szCs w:val="28"/>
        </w:rPr>
        <w:t xml:space="preserve">   </w:t>
      </w:r>
      <w:r w:rsidRPr="00B9401B">
        <w:rPr>
          <w:rFonts w:ascii="Times New Roman" w:hAnsi="Times New Roman"/>
          <w:sz w:val="28"/>
          <w:szCs w:val="28"/>
        </w:rPr>
        <w:t>1</w:t>
      </w:r>
      <w:r w:rsidRPr="00717CE8">
        <w:rPr>
          <w:rFonts w:ascii="Times New Roman" w:hAnsi="Times New Roman"/>
          <w:sz w:val="28"/>
          <w:szCs w:val="28"/>
        </w:rPr>
        <w:t xml:space="preserve">. </w:t>
      </w:r>
      <w:hyperlink r:id="rId5" w:history="1">
        <w:r w:rsidRPr="00717CE8">
          <w:rPr>
            <w:rFonts w:ascii="Times New Roman" w:hAnsi="Times New Roman"/>
            <w:color w:val="0000FF"/>
            <w:sz w:val="28"/>
            <w:szCs w:val="28"/>
            <w:u w:val="single"/>
          </w:rPr>
          <w:t>http://www.mon.gov.ru</w:t>
        </w:r>
      </w:hyperlink>
      <w:r w:rsidRPr="00717CE8">
        <w:rPr>
          <w:rFonts w:ascii="Times New Roman" w:hAnsi="Times New Roman"/>
          <w:sz w:val="28"/>
          <w:szCs w:val="28"/>
        </w:rPr>
        <w:t xml:space="preserve"> – официальный сайт Министерства </w:t>
      </w:r>
      <w:r>
        <w:rPr>
          <w:rFonts w:ascii="Times New Roman" w:hAnsi="Times New Roman"/>
          <w:sz w:val="28"/>
          <w:szCs w:val="28"/>
        </w:rPr>
        <w:t xml:space="preserve">образования </w:t>
      </w:r>
      <w:r w:rsidRPr="00717CE8">
        <w:rPr>
          <w:rFonts w:ascii="Times New Roman" w:hAnsi="Times New Roman"/>
          <w:sz w:val="28"/>
          <w:szCs w:val="28"/>
        </w:rPr>
        <w:t>РФ</w:t>
      </w:r>
    </w:p>
    <w:p w:rsidR="005D65BB" w:rsidRPr="00717CE8" w:rsidRDefault="005D65BB" w:rsidP="00506FDE">
      <w:pPr>
        <w:spacing w:after="0" w:line="240" w:lineRule="auto"/>
        <w:rPr>
          <w:rFonts w:ascii="Times New Roman" w:hAnsi="Times New Roman"/>
          <w:sz w:val="28"/>
          <w:szCs w:val="28"/>
        </w:rPr>
      </w:pPr>
      <w:r>
        <w:rPr>
          <w:rFonts w:ascii="Times New Roman" w:hAnsi="Times New Roman"/>
          <w:sz w:val="28"/>
          <w:szCs w:val="28"/>
        </w:rPr>
        <w:t xml:space="preserve">   </w:t>
      </w:r>
      <w:r w:rsidRPr="00717CE8">
        <w:rPr>
          <w:rFonts w:ascii="Times New Roman" w:hAnsi="Times New Roman"/>
          <w:sz w:val="28"/>
          <w:szCs w:val="28"/>
        </w:rPr>
        <w:t xml:space="preserve">2. </w:t>
      </w:r>
      <w:hyperlink r:id="rId6" w:history="1">
        <w:r w:rsidRPr="00717CE8">
          <w:rPr>
            <w:rFonts w:ascii="Times New Roman" w:hAnsi="Times New Roman"/>
            <w:color w:val="0000FF"/>
            <w:sz w:val="28"/>
            <w:szCs w:val="28"/>
            <w:u w:val="single"/>
          </w:rPr>
          <w:t>http://fsu.edu.ru</w:t>
        </w:r>
      </w:hyperlink>
      <w:r w:rsidRPr="00717CE8">
        <w:rPr>
          <w:rFonts w:ascii="Times New Roman" w:hAnsi="Times New Roman"/>
          <w:sz w:val="28"/>
          <w:szCs w:val="28"/>
        </w:rPr>
        <w:t xml:space="preserve">  – официальный сайт Федерального совета по учебникам </w:t>
      </w:r>
    </w:p>
    <w:p w:rsidR="005D65BB" w:rsidRPr="00717CE8" w:rsidRDefault="005D65BB" w:rsidP="00506FDE">
      <w:pPr>
        <w:spacing w:after="0" w:line="240" w:lineRule="auto"/>
        <w:rPr>
          <w:rFonts w:ascii="Times New Roman" w:hAnsi="Times New Roman"/>
          <w:sz w:val="28"/>
          <w:szCs w:val="28"/>
        </w:rPr>
      </w:pPr>
      <w:r>
        <w:rPr>
          <w:rFonts w:ascii="Times New Roman" w:hAnsi="Times New Roman"/>
          <w:sz w:val="28"/>
          <w:szCs w:val="28"/>
        </w:rPr>
        <w:t xml:space="preserve">   </w:t>
      </w:r>
      <w:r w:rsidRPr="00717CE8">
        <w:rPr>
          <w:rFonts w:ascii="Times New Roman" w:hAnsi="Times New Roman"/>
          <w:sz w:val="28"/>
          <w:szCs w:val="28"/>
        </w:rPr>
        <w:t xml:space="preserve">3. </w:t>
      </w:r>
      <w:hyperlink r:id="rId7" w:history="1">
        <w:r w:rsidRPr="00717CE8">
          <w:rPr>
            <w:rFonts w:ascii="Times New Roman" w:hAnsi="Times New Roman"/>
            <w:color w:val="0000FF"/>
            <w:sz w:val="28"/>
            <w:szCs w:val="28"/>
            <w:u w:val="single"/>
          </w:rPr>
          <w:t>http://www.vgf.ru</w:t>
        </w:r>
      </w:hyperlink>
      <w:r w:rsidRPr="00717CE8">
        <w:rPr>
          <w:rFonts w:ascii="Times New Roman" w:hAnsi="Times New Roman"/>
          <w:sz w:val="28"/>
          <w:szCs w:val="28"/>
        </w:rPr>
        <w:t xml:space="preserve"> – издательство «Вентана-Граф»</w:t>
      </w:r>
    </w:p>
    <w:p w:rsidR="005D65BB" w:rsidRPr="00717CE8" w:rsidRDefault="005D65BB" w:rsidP="00506FDE">
      <w:pPr>
        <w:spacing w:after="0" w:line="240" w:lineRule="auto"/>
        <w:rPr>
          <w:rFonts w:ascii="Times New Roman" w:hAnsi="Times New Roman"/>
          <w:sz w:val="28"/>
          <w:szCs w:val="28"/>
        </w:rPr>
      </w:pPr>
      <w:r>
        <w:rPr>
          <w:rFonts w:ascii="Times New Roman" w:hAnsi="Times New Roman"/>
          <w:sz w:val="28"/>
          <w:szCs w:val="28"/>
        </w:rPr>
        <w:t xml:space="preserve">   </w:t>
      </w:r>
      <w:r w:rsidRPr="00717CE8">
        <w:rPr>
          <w:rFonts w:ascii="Times New Roman" w:hAnsi="Times New Roman"/>
          <w:sz w:val="28"/>
          <w:szCs w:val="28"/>
        </w:rPr>
        <w:t xml:space="preserve">4. </w:t>
      </w:r>
      <w:hyperlink r:id="rId8" w:history="1">
        <w:r w:rsidRPr="00717CE8">
          <w:rPr>
            <w:rFonts w:ascii="Times New Roman" w:hAnsi="Times New Roman"/>
            <w:color w:val="0000FF"/>
            <w:sz w:val="28"/>
            <w:szCs w:val="28"/>
            <w:u w:val="single"/>
          </w:rPr>
          <w:t>http://www.drofa.ru</w:t>
        </w:r>
      </w:hyperlink>
      <w:r w:rsidRPr="00717CE8">
        <w:rPr>
          <w:rFonts w:ascii="Times New Roman" w:hAnsi="Times New Roman"/>
          <w:sz w:val="28"/>
          <w:szCs w:val="28"/>
        </w:rPr>
        <w:t xml:space="preserve"> – издательство «Дрофа»</w:t>
      </w:r>
    </w:p>
    <w:p w:rsidR="005D65BB" w:rsidRPr="00717CE8" w:rsidRDefault="005D65BB" w:rsidP="00506FDE">
      <w:pPr>
        <w:spacing w:after="0" w:line="240" w:lineRule="auto"/>
        <w:rPr>
          <w:rFonts w:ascii="Times New Roman" w:hAnsi="Times New Roman"/>
          <w:sz w:val="28"/>
          <w:szCs w:val="28"/>
        </w:rPr>
      </w:pPr>
      <w:r>
        <w:rPr>
          <w:rFonts w:ascii="Times New Roman" w:hAnsi="Times New Roman"/>
          <w:sz w:val="28"/>
          <w:szCs w:val="28"/>
        </w:rPr>
        <w:t xml:space="preserve">   </w:t>
      </w:r>
      <w:r w:rsidRPr="00717CE8">
        <w:rPr>
          <w:rFonts w:ascii="Times New Roman" w:hAnsi="Times New Roman"/>
          <w:sz w:val="28"/>
          <w:szCs w:val="28"/>
        </w:rPr>
        <w:t xml:space="preserve">5. </w:t>
      </w:r>
      <w:hyperlink r:id="rId9" w:history="1">
        <w:r w:rsidRPr="00717CE8">
          <w:rPr>
            <w:rFonts w:ascii="Times New Roman" w:hAnsi="Times New Roman"/>
            <w:color w:val="0000FF"/>
            <w:sz w:val="28"/>
            <w:szCs w:val="28"/>
            <w:u w:val="single"/>
          </w:rPr>
          <w:t>http://www.mnemozina.ru</w:t>
        </w:r>
      </w:hyperlink>
      <w:r w:rsidRPr="00717CE8">
        <w:rPr>
          <w:rFonts w:ascii="Times New Roman" w:hAnsi="Times New Roman"/>
          <w:sz w:val="28"/>
          <w:szCs w:val="28"/>
        </w:rPr>
        <w:t xml:space="preserve"> - издательство «Мнемозина»</w:t>
      </w:r>
    </w:p>
    <w:p w:rsidR="005D65BB" w:rsidRPr="00717CE8" w:rsidRDefault="005D65BB" w:rsidP="00506FDE">
      <w:pPr>
        <w:spacing w:after="0" w:line="240" w:lineRule="auto"/>
        <w:rPr>
          <w:rFonts w:ascii="Times New Roman" w:hAnsi="Times New Roman"/>
          <w:sz w:val="28"/>
          <w:szCs w:val="28"/>
        </w:rPr>
      </w:pPr>
      <w:r>
        <w:rPr>
          <w:rFonts w:ascii="Times New Roman" w:hAnsi="Times New Roman"/>
          <w:sz w:val="28"/>
          <w:szCs w:val="28"/>
        </w:rPr>
        <w:t xml:space="preserve">   </w:t>
      </w:r>
      <w:r w:rsidRPr="00717CE8">
        <w:rPr>
          <w:rFonts w:ascii="Times New Roman" w:hAnsi="Times New Roman"/>
          <w:sz w:val="28"/>
          <w:szCs w:val="28"/>
        </w:rPr>
        <w:t xml:space="preserve">6. </w:t>
      </w:r>
      <w:hyperlink r:id="rId10" w:history="1">
        <w:r w:rsidRPr="00717CE8">
          <w:rPr>
            <w:rFonts w:ascii="Times New Roman" w:hAnsi="Times New Roman"/>
            <w:color w:val="0000FF"/>
            <w:sz w:val="28"/>
            <w:szCs w:val="28"/>
            <w:u w:val="single"/>
          </w:rPr>
          <w:t>http://www.prosv.ru</w:t>
        </w:r>
      </w:hyperlink>
      <w:r w:rsidRPr="00717CE8">
        <w:rPr>
          <w:rFonts w:ascii="Times New Roman" w:hAnsi="Times New Roman"/>
          <w:sz w:val="28"/>
          <w:szCs w:val="28"/>
        </w:rPr>
        <w:t xml:space="preserve"> издательство «Просвещение»</w:t>
      </w:r>
    </w:p>
    <w:p w:rsidR="005D65BB" w:rsidRPr="00A7446D" w:rsidRDefault="005D65BB" w:rsidP="00506FDE">
      <w:pPr>
        <w:spacing w:after="0" w:line="240" w:lineRule="auto"/>
        <w:ind w:firstLine="284"/>
        <w:jc w:val="both"/>
        <w:rPr>
          <w:rFonts w:ascii="Times New Roman" w:hAnsi="Times New Roman"/>
          <w:sz w:val="28"/>
          <w:szCs w:val="28"/>
        </w:rPr>
      </w:pPr>
      <w:r w:rsidRPr="00A7446D">
        <w:rPr>
          <w:rFonts w:ascii="Times New Roman" w:hAnsi="Times New Roman"/>
          <w:sz w:val="28"/>
          <w:szCs w:val="28"/>
        </w:rPr>
        <w:t xml:space="preserve">Для изучения предмета «Технология» в общеобразовательных учреждениях </w:t>
      </w:r>
      <w:r>
        <w:rPr>
          <w:rFonts w:ascii="Times New Roman" w:hAnsi="Times New Roman"/>
          <w:sz w:val="28"/>
          <w:szCs w:val="28"/>
        </w:rPr>
        <w:t>Ставропольского края</w:t>
      </w:r>
      <w:r w:rsidRPr="00A7446D">
        <w:rPr>
          <w:rFonts w:ascii="Times New Roman" w:hAnsi="Times New Roman"/>
          <w:sz w:val="28"/>
          <w:szCs w:val="28"/>
        </w:rPr>
        <w:t xml:space="preserve"> рекомендуется следующее</w:t>
      </w:r>
      <w:r w:rsidRPr="00A7446D">
        <w:rPr>
          <w:rFonts w:ascii="Times New Roman" w:hAnsi="Times New Roman"/>
          <w:b/>
          <w:i/>
          <w:sz w:val="28"/>
          <w:szCs w:val="28"/>
        </w:rPr>
        <w:t xml:space="preserve"> </w:t>
      </w:r>
      <w:r w:rsidRPr="00A7446D">
        <w:rPr>
          <w:rFonts w:ascii="Times New Roman" w:hAnsi="Times New Roman"/>
          <w:sz w:val="28"/>
          <w:szCs w:val="28"/>
        </w:rPr>
        <w:t>программно-методическое обеспечение учебного процесса:</w:t>
      </w:r>
    </w:p>
    <w:p w:rsidR="005D65BB" w:rsidRPr="00A7446D" w:rsidRDefault="005D65BB" w:rsidP="00506FDE">
      <w:pPr>
        <w:pStyle w:val="NoSpacing"/>
        <w:numPr>
          <w:ilvl w:val="0"/>
          <w:numId w:val="15"/>
        </w:numPr>
        <w:tabs>
          <w:tab w:val="left" w:pos="709"/>
        </w:tabs>
        <w:ind w:left="0" w:firstLine="284"/>
        <w:jc w:val="both"/>
        <w:rPr>
          <w:rFonts w:ascii="Times New Roman" w:hAnsi="Times New Roman"/>
          <w:sz w:val="28"/>
          <w:szCs w:val="28"/>
        </w:rPr>
      </w:pPr>
      <w:r w:rsidRPr="00A7446D">
        <w:rPr>
          <w:rFonts w:ascii="Times New Roman" w:hAnsi="Times New Roman"/>
          <w:sz w:val="28"/>
          <w:szCs w:val="28"/>
        </w:rPr>
        <w:t>Программа «Технология. 5-8 классы» для  основного общего образования  (изложена в рамках двух направлений: «Индустриальные технологии», «Технологии ведения дома»)– А.Т. Тищенко, Н.В. Синица под ред. В.Д. Симоненко, «Вентана-Граф», 2012г</w:t>
      </w:r>
    </w:p>
    <w:p w:rsidR="005D65BB" w:rsidRPr="00A7446D" w:rsidRDefault="005D65BB" w:rsidP="00506FDE">
      <w:pPr>
        <w:pStyle w:val="NoSpacing"/>
        <w:numPr>
          <w:ilvl w:val="0"/>
          <w:numId w:val="15"/>
        </w:numPr>
        <w:tabs>
          <w:tab w:val="left" w:pos="709"/>
        </w:tabs>
        <w:ind w:left="0" w:firstLine="284"/>
        <w:jc w:val="both"/>
        <w:rPr>
          <w:rFonts w:ascii="Times New Roman" w:hAnsi="Times New Roman"/>
          <w:sz w:val="28"/>
          <w:szCs w:val="28"/>
        </w:rPr>
      </w:pPr>
      <w:r w:rsidRPr="00A7446D">
        <w:rPr>
          <w:rFonts w:ascii="Times New Roman" w:hAnsi="Times New Roman"/>
          <w:sz w:val="28"/>
          <w:szCs w:val="28"/>
        </w:rPr>
        <w:t>Программа для основного общего образования. «Технология. Технический труд» – А.К. Бешенков, В.М.Казакевич, Г.А.Молева, «Дрофа» 2012г</w:t>
      </w:r>
    </w:p>
    <w:p w:rsidR="005D65BB" w:rsidRDefault="005D65BB" w:rsidP="00506FDE">
      <w:pPr>
        <w:pStyle w:val="NoSpacing"/>
        <w:numPr>
          <w:ilvl w:val="0"/>
          <w:numId w:val="15"/>
        </w:numPr>
        <w:tabs>
          <w:tab w:val="left" w:pos="709"/>
        </w:tabs>
        <w:ind w:left="0" w:firstLine="284"/>
        <w:jc w:val="both"/>
        <w:rPr>
          <w:rFonts w:ascii="Times New Roman" w:hAnsi="Times New Roman"/>
          <w:sz w:val="28"/>
          <w:szCs w:val="28"/>
        </w:rPr>
      </w:pPr>
      <w:r w:rsidRPr="00A7446D">
        <w:rPr>
          <w:rFonts w:ascii="Times New Roman" w:hAnsi="Times New Roman"/>
          <w:sz w:val="28"/>
          <w:szCs w:val="28"/>
        </w:rPr>
        <w:t>Программа для основного общего образования. «Технология. Обслуживающий труд» – под ред. О.А. Кожиной, «Дрофа» 2012г</w:t>
      </w:r>
    </w:p>
    <w:p w:rsidR="005D65BB" w:rsidRDefault="005D65BB" w:rsidP="00506FDE">
      <w:pPr>
        <w:pStyle w:val="NoSpacing"/>
        <w:numPr>
          <w:ilvl w:val="0"/>
          <w:numId w:val="15"/>
        </w:numPr>
        <w:tabs>
          <w:tab w:val="left" w:pos="709"/>
        </w:tabs>
        <w:ind w:left="0" w:firstLine="284"/>
        <w:jc w:val="both"/>
        <w:rPr>
          <w:rFonts w:ascii="Times New Roman" w:hAnsi="Times New Roman"/>
          <w:sz w:val="28"/>
          <w:szCs w:val="28"/>
        </w:rPr>
      </w:pPr>
      <w:r w:rsidRPr="00A7446D">
        <w:rPr>
          <w:rFonts w:ascii="Times New Roman" w:hAnsi="Times New Roman"/>
          <w:sz w:val="28"/>
          <w:szCs w:val="28"/>
        </w:rPr>
        <w:t>Программа «Технология»  – И.А. Сасова, А.В. Марченко, «Вентана-Граф», 2012г</w:t>
      </w:r>
    </w:p>
    <w:p w:rsidR="005D65BB" w:rsidRPr="00A7446D" w:rsidRDefault="005D65BB" w:rsidP="00506FDE">
      <w:pPr>
        <w:pStyle w:val="NoSpacing"/>
        <w:numPr>
          <w:ilvl w:val="0"/>
          <w:numId w:val="15"/>
        </w:numPr>
        <w:tabs>
          <w:tab w:val="left" w:pos="709"/>
        </w:tabs>
        <w:ind w:left="0" w:firstLine="284"/>
        <w:jc w:val="both"/>
        <w:rPr>
          <w:rFonts w:ascii="Times New Roman" w:hAnsi="Times New Roman"/>
          <w:sz w:val="28"/>
          <w:szCs w:val="28"/>
        </w:rPr>
      </w:pPr>
      <w:r>
        <w:rPr>
          <w:rFonts w:ascii="Times New Roman" w:hAnsi="Times New Roman"/>
          <w:sz w:val="28"/>
          <w:szCs w:val="28"/>
        </w:rPr>
        <w:t>Программа «</w:t>
      </w:r>
      <w:r w:rsidRPr="00B9401B">
        <w:rPr>
          <w:rFonts w:ascii="Times New Roman" w:hAnsi="Times New Roman"/>
          <w:sz w:val="28"/>
          <w:szCs w:val="28"/>
        </w:rPr>
        <w:t>Технология. 5-8 классы</w:t>
      </w:r>
      <w:r>
        <w:rPr>
          <w:rFonts w:ascii="Times New Roman" w:hAnsi="Times New Roman"/>
          <w:sz w:val="28"/>
          <w:szCs w:val="28"/>
        </w:rPr>
        <w:t>» -  А.Т. Тищенко,  Н.В. Синица,</w:t>
      </w:r>
      <w:r w:rsidRPr="00B9401B">
        <w:rPr>
          <w:rFonts w:ascii="Times New Roman" w:hAnsi="Times New Roman"/>
          <w:sz w:val="28"/>
          <w:szCs w:val="28"/>
        </w:rPr>
        <w:t xml:space="preserve"> </w:t>
      </w:r>
      <w:r>
        <w:rPr>
          <w:rFonts w:ascii="Times New Roman" w:hAnsi="Times New Roman"/>
          <w:sz w:val="28"/>
          <w:szCs w:val="28"/>
        </w:rPr>
        <w:t>«</w:t>
      </w:r>
      <w:r w:rsidRPr="00B9401B">
        <w:rPr>
          <w:rFonts w:ascii="Times New Roman" w:hAnsi="Times New Roman"/>
          <w:sz w:val="28"/>
          <w:szCs w:val="28"/>
        </w:rPr>
        <w:t>Вентана-Граф</w:t>
      </w:r>
      <w:r>
        <w:rPr>
          <w:rFonts w:ascii="Times New Roman" w:hAnsi="Times New Roman"/>
          <w:sz w:val="28"/>
          <w:szCs w:val="28"/>
        </w:rPr>
        <w:t>»,</w:t>
      </w:r>
      <w:r w:rsidRPr="00B9401B">
        <w:rPr>
          <w:rFonts w:ascii="Times New Roman" w:hAnsi="Times New Roman"/>
          <w:sz w:val="28"/>
          <w:szCs w:val="28"/>
        </w:rPr>
        <w:t xml:space="preserve"> 2012</w:t>
      </w:r>
      <w:r>
        <w:rPr>
          <w:rFonts w:ascii="Times New Roman" w:hAnsi="Times New Roman"/>
          <w:sz w:val="28"/>
          <w:szCs w:val="28"/>
        </w:rPr>
        <w:t>г – программа для неделимых классов.</w:t>
      </w:r>
    </w:p>
    <w:p w:rsidR="005D65BB" w:rsidRDefault="005D65BB" w:rsidP="00506FDE">
      <w:pPr>
        <w:pStyle w:val="NoSpacing"/>
        <w:ind w:firstLine="709"/>
        <w:jc w:val="both"/>
        <w:rPr>
          <w:rFonts w:ascii="Times New Roman" w:hAnsi="Times New Roman"/>
          <w:sz w:val="28"/>
          <w:szCs w:val="28"/>
        </w:rPr>
      </w:pPr>
      <w:r w:rsidRPr="00E443D6">
        <w:rPr>
          <w:rFonts w:ascii="Times New Roman" w:hAnsi="Times New Roman"/>
          <w:sz w:val="28"/>
          <w:szCs w:val="28"/>
        </w:rPr>
        <w:t>Преподавание предмета «Технология» осуществляется по учебникам, вошедшим в федеральный перечень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5D65BB" w:rsidRDefault="005D65BB" w:rsidP="00506FDE">
      <w:pPr>
        <w:pStyle w:val="NoSpacing"/>
        <w:ind w:firstLine="709"/>
        <w:jc w:val="both"/>
        <w:rPr>
          <w:rFonts w:ascii="Times New Roman" w:hAnsi="Times New Roman"/>
          <w:sz w:val="28"/>
          <w:szCs w:val="28"/>
        </w:rPr>
      </w:pPr>
      <w:r w:rsidRPr="00EC700F">
        <w:rPr>
          <w:rFonts w:ascii="Times New Roman" w:hAnsi="Times New Roman"/>
          <w:sz w:val="28"/>
          <w:szCs w:val="28"/>
        </w:rPr>
        <w:t>Согласно ст. 18 Федерального Закона «Об образ</w:t>
      </w:r>
      <w:r>
        <w:rPr>
          <w:rFonts w:ascii="Times New Roman" w:hAnsi="Times New Roman"/>
          <w:sz w:val="28"/>
          <w:szCs w:val="28"/>
        </w:rPr>
        <w:t>овании»  от 29 декабря 2012 г. №</w:t>
      </w:r>
      <w:r w:rsidRPr="00EC700F">
        <w:rPr>
          <w:rFonts w:ascii="Times New Roman" w:hAnsi="Times New Roman"/>
          <w:sz w:val="28"/>
          <w:szCs w:val="28"/>
        </w:rPr>
        <w:t xml:space="preserve"> 273-ФЗ,  к компетенции образовательного учреждения относится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w:t>
      </w:r>
    </w:p>
    <w:p w:rsidR="005D65BB" w:rsidRPr="00EC700F" w:rsidRDefault="005D65BB" w:rsidP="00506FDE">
      <w:pPr>
        <w:pStyle w:val="NoSpacing"/>
        <w:ind w:firstLine="709"/>
        <w:jc w:val="both"/>
        <w:rPr>
          <w:rFonts w:ascii="Times New Roman" w:hAnsi="Times New Roman"/>
          <w:sz w:val="28"/>
          <w:szCs w:val="28"/>
        </w:rPr>
      </w:pPr>
    </w:p>
    <w:p w:rsidR="005D65BB" w:rsidRDefault="005D65BB" w:rsidP="00506FDE">
      <w:pPr>
        <w:spacing w:after="0" w:line="240" w:lineRule="auto"/>
        <w:ind w:firstLine="709"/>
        <w:jc w:val="center"/>
        <w:rPr>
          <w:rFonts w:ascii="Times New Roman" w:hAnsi="Times New Roman"/>
          <w:b/>
          <w:bCs/>
          <w:sz w:val="28"/>
          <w:szCs w:val="28"/>
        </w:rPr>
      </w:pPr>
      <w:r w:rsidRPr="00C82CDB">
        <w:rPr>
          <w:rFonts w:ascii="Times New Roman" w:hAnsi="Times New Roman"/>
          <w:b/>
          <w:bCs/>
          <w:sz w:val="28"/>
          <w:szCs w:val="28"/>
        </w:rPr>
        <w:t>Используемые методические ресурсы</w:t>
      </w:r>
    </w:p>
    <w:p w:rsidR="005D65BB" w:rsidRPr="00C82CDB" w:rsidRDefault="005D65BB" w:rsidP="00506FDE">
      <w:pPr>
        <w:spacing w:after="0" w:line="240" w:lineRule="auto"/>
        <w:ind w:firstLine="709"/>
        <w:jc w:val="center"/>
        <w:rPr>
          <w:rFonts w:ascii="Times New Roman" w:hAnsi="Times New Roman"/>
          <w:b/>
          <w:bCs/>
          <w:sz w:val="28"/>
          <w:szCs w:val="28"/>
        </w:rPr>
      </w:pP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bookmarkStart w:id="0" w:name="_Ref324510090"/>
      <w:bookmarkStart w:id="1" w:name="_Ref324358000"/>
      <w:r>
        <w:rPr>
          <w:rFonts w:ascii="Times New Roman" w:hAnsi="Times New Roman"/>
          <w:sz w:val="28"/>
          <w:szCs w:val="28"/>
        </w:rPr>
        <w:t xml:space="preserve">1. </w:t>
      </w:r>
      <w:r w:rsidRPr="00C82CDB">
        <w:rPr>
          <w:rFonts w:ascii="Times New Roman" w:hAnsi="Times New Roman"/>
          <w:sz w:val="28"/>
          <w:szCs w:val="28"/>
        </w:rPr>
        <w:t>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и др.]; под ред. А.Г. Асмолова. – М.: Просвещение, 2010. – 159с.: ил. (Стандарты второго поколения)</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 xml:space="preserve">2. </w:t>
      </w:r>
      <w:r w:rsidRPr="00C82CDB">
        <w:rPr>
          <w:rFonts w:ascii="Times New Roman" w:hAnsi="Times New Roman"/>
          <w:sz w:val="28"/>
          <w:szCs w:val="28"/>
        </w:rPr>
        <w:t>Поливанова К.Н., Проектная деятельность школьников: пособие для учителя / К.Н.Поливанова. – 2-е изд. – М.: Просвещение, 2011. – 192с. – (Работаем по новым стандартам).</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bCs/>
          <w:sz w:val="28"/>
          <w:szCs w:val="28"/>
        </w:rPr>
        <w:t xml:space="preserve">3. </w:t>
      </w:r>
      <w:r w:rsidRPr="00C82CDB">
        <w:rPr>
          <w:rFonts w:ascii="Times New Roman" w:hAnsi="Times New Roman"/>
          <w:bCs/>
          <w:sz w:val="28"/>
          <w:szCs w:val="28"/>
        </w:rPr>
        <w:t>Система учебников «Алгоритм успеха» издательства Вентана-Граф.</w:t>
      </w:r>
      <w:r w:rsidRPr="00C82CDB">
        <w:rPr>
          <w:rFonts w:ascii="Times New Roman" w:hAnsi="Times New Roman"/>
          <w:b/>
          <w:sz w:val="28"/>
          <w:szCs w:val="28"/>
        </w:rPr>
        <w:t xml:space="preserve"> </w:t>
      </w:r>
      <w:r w:rsidRPr="00C82CDB">
        <w:rPr>
          <w:rFonts w:ascii="Times New Roman" w:hAnsi="Times New Roman"/>
          <w:bCs/>
          <w:sz w:val="28"/>
          <w:szCs w:val="28"/>
        </w:rPr>
        <w:t>Примерная основная образовательная программа образовательного учреждения</w:t>
      </w:r>
      <w:r w:rsidRPr="00C82CDB">
        <w:rPr>
          <w:rFonts w:ascii="Times New Roman" w:hAnsi="Times New Roman"/>
          <w:b/>
          <w:bCs/>
          <w:sz w:val="28"/>
          <w:szCs w:val="28"/>
        </w:rPr>
        <w:t xml:space="preserve"> </w:t>
      </w:r>
      <w:hyperlink r:id="rId11" w:history="1">
        <w:r w:rsidRPr="00164E0A">
          <w:rPr>
            <w:rStyle w:val="Hyperlink"/>
            <w:rFonts w:ascii="Times New Roman" w:hAnsi="Times New Roman"/>
            <w:sz w:val="28"/>
            <w:szCs w:val="28"/>
          </w:rPr>
          <w:t>http://www.vgf.ru</w:t>
        </w:r>
      </w:hyperlink>
      <w:r>
        <w:t>.</w:t>
      </w:r>
      <w:r w:rsidRPr="00C82CDB">
        <w:rPr>
          <w:rFonts w:ascii="Times New Roman" w:hAnsi="Times New Roman"/>
          <w:sz w:val="28"/>
          <w:szCs w:val="28"/>
        </w:rPr>
        <w:t xml:space="preserve"> </w:t>
      </w:r>
    </w:p>
    <w:p w:rsidR="005D65BB" w:rsidRPr="00B96083"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 xml:space="preserve">4. </w:t>
      </w:r>
      <w:r w:rsidRPr="00B96083">
        <w:rPr>
          <w:rFonts w:ascii="Times New Roman" w:hAnsi="Times New Roman"/>
          <w:sz w:val="28"/>
          <w:szCs w:val="28"/>
        </w:rPr>
        <w:t>Синица Н.В., Технологии ведения дома: 5 класс: методическое пособие / Н.В.Синица. – М.: Вентана-Граф, 2013. – 144с.</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5.</w:t>
      </w:r>
      <w:r w:rsidRPr="00C82CDB">
        <w:rPr>
          <w:rFonts w:ascii="Times New Roman" w:hAnsi="Times New Roman"/>
          <w:sz w:val="28"/>
          <w:szCs w:val="28"/>
        </w:rPr>
        <w:t xml:space="preserve">Тематическое планирование к учебникам: Тищенко А.Т., Симоненко В.Д. «Индустриальные технологии»; Синица Н.В., Симоненко В.Д. «Технологии ведения дома», 5 класс. </w:t>
      </w:r>
      <w:r w:rsidRPr="00E018A6">
        <w:rPr>
          <w:rFonts w:ascii="Times New Roman" w:hAnsi="Times New Roman"/>
          <w:color w:val="1F497D"/>
          <w:sz w:val="28"/>
          <w:szCs w:val="28"/>
          <w:u w:val="single"/>
          <w:lang w:val="en-US"/>
        </w:rPr>
        <w:t>h</w:t>
      </w:r>
      <w:hyperlink r:id="rId12" w:history="1">
        <w:r w:rsidRPr="00C82CDB">
          <w:rPr>
            <w:rStyle w:val="Hyperlink"/>
            <w:rFonts w:ascii="Times New Roman" w:hAnsi="Times New Roman"/>
            <w:sz w:val="28"/>
            <w:szCs w:val="28"/>
          </w:rPr>
          <w:t>ttp://www.vgf.ru</w:t>
        </w:r>
      </w:hyperlink>
      <w:r>
        <w:t>.</w:t>
      </w:r>
      <w:r w:rsidRPr="00C82CDB">
        <w:rPr>
          <w:rFonts w:ascii="Times New Roman" w:hAnsi="Times New Roman"/>
          <w:sz w:val="28"/>
          <w:szCs w:val="28"/>
        </w:rPr>
        <w:t xml:space="preserve"> </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6.</w:t>
      </w:r>
      <w:r w:rsidRPr="00C82CDB">
        <w:rPr>
          <w:rFonts w:ascii="Times New Roman" w:hAnsi="Times New Roman"/>
          <w:sz w:val="28"/>
          <w:szCs w:val="28"/>
        </w:rPr>
        <w:t>Рабочие программы. Технология. 5-8 классы: учебно-методическое пособие / сост. Е.Ю Зеленецкая. – М.: Дрофа, 2012.</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7.</w:t>
      </w:r>
      <w:r w:rsidRPr="00C82CDB">
        <w:rPr>
          <w:rFonts w:ascii="Times New Roman" w:hAnsi="Times New Roman"/>
          <w:sz w:val="28"/>
          <w:szCs w:val="28"/>
        </w:rPr>
        <w:t xml:space="preserve">Технология. Обслуживающий труд. 5–8 классы. Рабочая программа к линии УМК О. А. Кожиной. Технология. Технический труд. 5–8 классы. Рабочая программа к линии УМК В. М. Казакевича, Г. А. Молевой  </w:t>
      </w:r>
      <w:hyperlink r:id="rId13" w:history="1">
        <w:r w:rsidRPr="00164E0A">
          <w:rPr>
            <w:rStyle w:val="Hyperlink"/>
            <w:rFonts w:ascii="Times New Roman" w:hAnsi="Times New Roman"/>
            <w:sz w:val="28"/>
            <w:szCs w:val="28"/>
          </w:rPr>
          <w:t>http://www.drofa.ru</w:t>
        </w:r>
      </w:hyperlink>
      <w:r>
        <w:t>.</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8.</w:t>
      </w:r>
      <w:r w:rsidRPr="00C82CDB">
        <w:rPr>
          <w:rFonts w:ascii="Times New Roman" w:hAnsi="Times New Roman"/>
          <w:sz w:val="28"/>
          <w:szCs w:val="28"/>
        </w:rPr>
        <w:t>Григорьев, Д.В. Внеурочная деятельность школьников. Методический конструктор: пособие для учителя/ Д.В Григорьев, П.В Степанов. – М.: Просвещение, 2010. – 223с. – (Стандарты второго поколения)</w:t>
      </w:r>
      <w:r>
        <w:rPr>
          <w:rFonts w:ascii="Times New Roman" w:hAnsi="Times New Roman"/>
          <w:sz w:val="28"/>
          <w:szCs w:val="28"/>
        </w:rPr>
        <w:t>.</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9.</w:t>
      </w:r>
      <w:r w:rsidRPr="00C82CDB">
        <w:rPr>
          <w:rFonts w:ascii="Times New Roman" w:hAnsi="Times New Roman"/>
          <w:sz w:val="28"/>
          <w:szCs w:val="28"/>
        </w:rPr>
        <w:t>Примерные программы внеурочной деятельности. Начальное и основное образование / [В.А Горский, А.А Тимофеев, Д.В Смирнов и др.]; под ред. В.А. Горского. – 2-е изд. – М.: просвещение, 2011. – 111с. - (Стандарты второго поколения)</w:t>
      </w:r>
      <w:r>
        <w:rPr>
          <w:rFonts w:ascii="Times New Roman" w:hAnsi="Times New Roman"/>
          <w:sz w:val="28"/>
          <w:szCs w:val="28"/>
        </w:rPr>
        <w:t>.</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10.</w:t>
      </w:r>
      <w:r w:rsidRPr="00C82CDB">
        <w:rPr>
          <w:rFonts w:ascii="Times New Roman" w:hAnsi="Times New Roman"/>
          <w:sz w:val="28"/>
          <w:szCs w:val="28"/>
        </w:rPr>
        <w:t>Григорьев Д.В., Программы внеурочной деятельности. Познавательная деятельность. Проблемно-ценностное общение: пособие для учителей общеобразовательных учреждений / Д.В Григорьев, П.В Степанов. – М.: Просвещение, 2011. – 96с. – (Работаем по новым стандартам).</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11.</w:t>
      </w:r>
      <w:r w:rsidRPr="00C82CDB">
        <w:rPr>
          <w:rFonts w:ascii="Times New Roman" w:hAnsi="Times New Roman"/>
          <w:sz w:val="28"/>
          <w:szCs w:val="28"/>
        </w:rPr>
        <w:t>Григорьев Д.В., Программы внеурочной деятельности. Художественное творчество. Социальное творчество: пособие для учителей общеобразовательных учреждений / Д.В Григорьев, Б.В Куприянов. – М.: Просвещение, 2011. – 80с. – (Работаем по новым стандартам).</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12.</w:t>
      </w:r>
      <w:r w:rsidRPr="00C82CDB">
        <w:rPr>
          <w:rFonts w:ascii="Times New Roman" w:hAnsi="Times New Roman"/>
          <w:sz w:val="28"/>
          <w:szCs w:val="28"/>
        </w:rPr>
        <w:t>Криволапова Н.А., Внеурочная деятельность. Программа развития познавательных способностей учащихся. / Н.А. Криволапова. – М.: Просвещение, 2012. – 47с. - (Работаем по новым стандартам).</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13.</w:t>
      </w:r>
      <w:r w:rsidRPr="00C82CDB">
        <w:rPr>
          <w:rFonts w:ascii="Times New Roman" w:hAnsi="Times New Roman"/>
          <w:sz w:val="28"/>
          <w:szCs w:val="28"/>
        </w:rPr>
        <w:t>Криволапова Н.А., Внеурочная деятельность. Сборник заданий для развития познавательных способностей учащихся. 5-8 классы / Н.А. Криволапова. – М.: Просвещение, 2012. – 222с. - (Работаем по новым стандартам).</w:t>
      </w:r>
    </w:p>
    <w:p w:rsidR="005D65B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14.</w:t>
      </w:r>
      <w:r w:rsidRPr="00C82CDB">
        <w:rPr>
          <w:rFonts w:ascii="Times New Roman" w:hAnsi="Times New Roman"/>
          <w:sz w:val="28"/>
          <w:szCs w:val="28"/>
        </w:rPr>
        <w:t>Сборник программ. Исследовательская и проектная деятельность. Социальная деятельность. Профессиональная ориентация. Здоровый и безопасный образ жизни. Основная школа / [С.В. Третьякова, А.В. Иванова, С.Н. Чистякова и др.; авт.-сост. С.В.Третьякова]. – М.: Просвещение, 2013. – 96с. - Работаем по новым стандартам).</w:t>
      </w:r>
      <w:bookmarkEnd w:id="0"/>
      <w:bookmarkEnd w:id="1"/>
    </w:p>
    <w:p w:rsidR="005D65BB" w:rsidRDefault="005D65BB" w:rsidP="00506FDE">
      <w:pPr>
        <w:tabs>
          <w:tab w:val="left" w:pos="709"/>
        </w:tabs>
        <w:spacing w:after="0" w:line="240" w:lineRule="auto"/>
        <w:ind w:firstLine="284"/>
        <w:jc w:val="both"/>
        <w:rPr>
          <w:rFonts w:ascii="Times New Roman" w:hAnsi="Times New Roman"/>
          <w:sz w:val="28"/>
          <w:szCs w:val="28"/>
        </w:rPr>
      </w:pPr>
    </w:p>
    <w:p w:rsidR="005D65BB" w:rsidRPr="00717CE8" w:rsidRDefault="005D65BB" w:rsidP="00506FDE">
      <w:pPr>
        <w:pStyle w:val="ListParagraph"/>
        <w:spacing w:after="0" w:line="240" w:lineRule="auto"/>
        <w:ind w:left="357"/>
        <w:jc w:val="center"/>
        <w:rPr>
          <w:rFonts w:ascii="Times New Roman" w:hAnsi="Times New Roman"/>
          <w:b/>
          <w:sz w:val="28"/>
          <w:szCs w:val="28"/>
          <w:u w:val="single"/>
        </w:rPr>
      </w:pPr>
      <w:r w:rsidRPr="00717CE8">
        <w:rPr>
          <w:rFonts w:ascii="Times New Roman" w:hAnsi="Times New Roman"/>
          <w:b/>
          <w:sz w:val="28"/>
          <w:szCs w:val="28"/>
          <w:u w:val="single"/>
        </w:rPr>
        <w:t>Рекомендации по совершенствованию процесса преподавания предмета «Технология»</w:t>
      </w:r>
    </w:p>
    <w:p w:rsidR="005D65BB" w:rsidRPr="00717CE8" w:rsidRDefault="005D65BB" w:rsidP="00506FDE">
      <w:pPr>
        <w:pStyle w:val="ListParagraph"/>
        <w:spacing w:after="0" w:line="240" w:lineRule="auto"/>
        <w:ind w:left="357"/>
        <w:rPr>
          <w:rFonts w:ascii="Times New Roman" w:hAnsi="Times New Roman"/>
          <w:b/>
          <w:sz w:val="28"/>
          <w:szCs w:val="28"/>
          <w:u w:val="single"/>
        </w:rPr>
      </w:pPr>
    </w:p>
    <w:p w:rsidR="005D65BB" w:rsidRPr="00B9401B" w:rsidRDefault="005D65BB" w:rsidP="00506FDE">
      <w:pPr>
        <w:spacing w:after="0" w:line="240" w:lineRule="auto"/>
        <w:ind w:firstLine="709"/>
        <w:jc w:val="both"/>
        <w:rPr>
          <w:rFonts w:ascii="Times New Roman" w:hAnsi="Times New Roman"/>
          <w:sz w:val="24"/>
          <w:szCs w:val="24"/>
        </w:rPr>
      </w:pPr>
      <w:r w:rsidRPr="00E01E74">
        <w:rPr>
          <w:rFonts w:ascii="Times New Roman" w:hAnsi="Times New Roman"/>
          <w:sz w:val="28"/>
          <w:szCs w:val="28"/>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Основным дидактическим средством обучения технологии в основной школе является учебно-практическая деятельность учащихся. Приоритетными методами остаются упражнения, лабораторно-пра</w:t>
      </w:r>
      <w:r>
        <w:rPr>
          <w:rFonts w:ascii="Times New Roman" w:hAnsi="Times New Roman"/>
          <w:sz w:val="28"/>
          <w:szCs w:val="28"/>
        </w:rPr>
        <w:t xml:space="preserve">ктические, практические работы. </w:t>
      </w:r>
      <w:r w:rsidRPr="00D65881">
        <w:rPr>
          <w:rFonts w:ascii="Times New Roman" w:hAnsi="Times New Roman"/>
          <w:sz w:val="28"/>
          <w:szCs w:val="28"/>
        </w:rPr>
        <w:t>В программе предусмотрено выполнение школьниками творческих или проектных работ. Соответствующий раздел по учебному плану может даваться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w:t>
      </w:r>
      <w:r>
        <w:rPr>
          <w:rFonts w:ascii="Times New Roman" w:hAnsi="Times New Roman"/>
          <w:sz w:val="28"/>
          <w:szCs w:val="28"/>
        </w:rPr>
        <w:t>. О</w:t>
      </w:r>
      <w:r w:rsidRPr="00B9401B">
        <w:rPr>
          <w:rFonts w:ascii="Times New Roman" w:hAnsi="Times New Roman"/>
          <w:sz w:val="28"/>
          <w:szCs w:val="28"/>
        </w:rPr>
        <w:t>бучение должно быть направлено на подготовку подростков к деятельности, в основу которой положен следующий алгоритм: идея – замысел – проект – бизнес – план - деятельность- получение результата - реализация.</w:t>
      </w:r>
    </w:p>
    <w:p w:rsidR="005D65BB" w:rsidRPr="00AC4EAF" w:rsidRDefault="005D65BB" w:rsidP="00506FDE">
      <w:pPr>
        <w:spacing w:after="0" w:line="240" w:lineRule="auto"/>
        <w:ind w:firstLine="709"/>
        <w:jc w:val="both"/>
        <w:rPr>
          <w:rFonts w:ascii="Times New Roman" w:hAnsi="Times New Roman"/>
          <w:sz w:val="24"/>
          <w:szCs w:val="24"/>
        </w:rPr>
      </w:pPr>
      <w:r w:rsidRPr="00D65881">
        <w:rPr>
          <w:rFonts w:ascii="Times New Roman" w:hAnsi="Times New Roman"/>
          <w:sz w:val="28"/>
          <w:szCs w:val="28"/>
        </w:rPr>
        <w:t xml:space="preserve"> При освоении сельскохозяйственных технологий важное место в программах отведено сельскохозяйственным проектам социальной направленности, которые позволяют расширить учебно-материальную базу обучения сельскохозяйственным технологиям и одновременно решать задачи социального воспитания школьников.</w:t>
      </w:r>
    </w:p>
    <w:p w:rsidR="005D65BB" w:rsidRDefault="005D65BB" w:rsidP="00506FDE">
      <w:pPr>
        <w:pStyle w:val="BodyTextIndent"/>
        <w:tabs>
          <w:tab w:val="left" w:pos="0"/>
        </w:tabs>
        <w:ind w:firstLine="709"/>
        <w:rPr>
          <w:szCs w:val="28"/>
        </w:rPr>
      </w:pPr>
      <w:r w:rsidRPr="00D65881">
        <w:rPr>
          <w:szCs w:val="28"/>
        </w:rPr>
        <w:t xml:space="preserve">  При проведении занятий по  технологии осуществляется деление классов на две группы: в городских образовательных учреждениях при наполняемости 25 и более человек, в сельских – 20 и более человек. При наличии необходимых условий и средств  возможно деление на группы классов с меньшей наполняемостью.</w:t>
      </w:r>
    </w:p>
    <w:p w:rsidR="005D65BB" w:rsidRDefault="005D65BB" w:rsidP="00506FDE">
      <w:pPr>
        <w:spacing w:after="0" w:line="240" w:lineRule="auto"/>
        <w:ind w:firstLine="709"/>
        <w:jc w:val="center"/>
        <w:rPr>
          <w:rFonts w:ascii="Times New Roman" w:hAnsi="Times New Roman"/>
          <w:b/>
          <w:sz w:val="28"/>
          <w:szCs w:val="28"/>
        </w:rPr>
      </w:pPr>
    </w:p>
    <w:p w:rsidR="005D65BB" w:rsidRDefault="005D65BB" w:rsidP="00506FDE">
      <w:pPr>
        <w:spacing w:after="0" w:line="240" w:lineRule="auto"/>
        <w:ind w:firstLine="709"/>
        <w:jc w:val="center"/>
        <w:rPr>
          <w:rFonts w:ascii="Times New Roman" w:hAnsi="Times New Roman"/>
          <w:sz w:val="28"/>
          <w:szCs w:val="28"/>
        </w:rPr>
      </w:pPr>
      <w:r w:rsidRPr="00AE3764">
        <w:rPr>
          <w:rFonts w:ascii="Times New Roman" w:hAnsi="Times New Roman"/>
          <w:b/>
          <w:sz w:val="28"/>
          <w:szCs w:val="28"/>
        </w:rPr>
        <w:t>Особо обращаем внимание на следующее</w:t>
      </w:r>
      <w:r>
        <w:rPr>
          <w:rFonts w:ascii="Times New Roman" w:hAnsi="Times New Roman"/>
          <w:sz w:val="28"/>
          <w:szCs w:val="28"/>
        </w:rPr>
        <w:t>:</w:t>
      </w:r>
    </w:p>
    <w:p w:rsidR="005D65BB" w:rsidRPr="00AE3764" w:rsidRDefault="005D65BB" w:rsidP="00506FDE">
      <w:pPr>
        <w:spacing w:after="0" w:line="240" w:lineRule="auto"/>
        <w:ind w:firstLine="709"/>
        <w:jc w:val="center"/>
        <w:rPr>
          <w:rFonts w:ascii="Times New Roman" w:hAnsi="Times New Roman"/>
          <w:sz w:val="28"/>
          <w:szCs w:val="28"/>
        </w:rPr>
      </w:pP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1. В соответствии со статьей 28 п.2 Закона РФ «Об образовании» решение о том, по какой программе работать и какие учебники из федеральных перечней использовать в образовательном процессе, принимает образовательное учреждение. При этом необходимо учитывать мнения учителей, представителей родительской общественности.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2. Учителя могут выбирать программы и комплекты учебников из числа рекомендованных или допущенных Министерством образования РФ и рекомендованных региональным Базисным учебным планом. </w:t>
      </w:r>
    </w:p>
    <w:p w:rsidR="005D65BB" w:rsidRPr="00AE3764" w:rsidRDefault="005D65BB" w:rsidP="00506FDE">
      <w:pPr>
        <w:spacing w:after="0" w:line="240" w:lineRule="auto"/>
        <w:ind w:firstLine="709"/>
        <w:jc w:val="both"/>
        <w:rPr>
          <w:rFonts w:ascii="Times New Roman" w:hAnsi="Times New Roman"/>
          <w:color w:val="FF0000"/>
          <w:sz w:val="28"/>
          <w:szCs w:val="28"/>
        </w:rPr>
      </w:pPr>
      <w:r w:rsidRPr="00AE3764">
        <w:rPr>
          <w:rFonts w:ascii="Times New Roman" w:hAnsi="Times New Roman"/>
          <w:sz w:val="28"/>
          <w:szCs w:val="28"/>
        </w:rPr>
        <w:t>В федеральный перечень включаются учебники, представляющие завершенную предметную линию учебников. Это означает, что материал в учебниках по конкретному предмету, например, с 5 по 9 класс, должен быть изложен на единой методологической основе, в единой последовательности и обеспечивать преемственность изучения учебного предмета или предметной области на соответствующем уровне общего образования.</w:t>
      </w:r>
      <w:r w:rsidRPr="00AE3764">
        <w:rPr>
          <w:rFonts w:ascii="Times New Roman" w:hAnsi="Times New Roman"/>
          <w:color w:val="FF0000"/>
          <w:sz w:val="28"/>
          <w:szCs w:val="28"/>
        </w:rPr>
        <w:t xml:space="preserve">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В перечень рекомендованных учебников включаются учебники, которые составляют предметную линию, в перечень допущенных–единичные учебники, которые пока не входят в завершенную линию. Закон устанавливает равные условия использования допущенных и рекомендованных учебников. </w:t>
      </w:r>
    </w:p>
    <w:p w:rsidR="005D65BB" w:rsidRPr="00AE3764" w:rsidRDefault="005D65BB" w:rsidP="00506FDE">
      <w:pPr>
        <w:spacing w:after="0" w:line="240" w:lineRule="auto"/>
        <w:ind w:firstLine="709"/>
        <w:jc w:val="both"/>
        <w:rPr>
          <w:rFonts w:ascii="Times New Roman" w:hAnsi="Times New Roman"/>
          <w:color w:val="FF0000"/>
          <w:sz w:val="28"/>
          <w:szCs w:val="28"/>
        </w:rPr>
      </w:pPr>
      <w:r w:rsidRPr="00AE3764">
        <w:rPr>
          <w:rFonts w:ascii="Times New Roman" w:hAnsi="Times New Roman"/>
          <w:sz w:val="28"/>
          <w:szCs w:val="28"/>
        </w:rPr>
        <w:t xml:space="preserve">Учебник включается в Федеральный перечень на весь период действия государственного стандарта общего образования, на соответствие которому прошел экспертизу. Все это время он может использоваться образовательным учреждением без ограничений (ранее учебник получал гриф «Допущено» или «Рекомендовано» только на пять лет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Также могут использовать имеющиеся в наличии учебники и дидактические материалы, изданные ранее в соответствии с нормативными документами Министерства образования РФ.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 Допустимо использование дополнительных справочных и учебных материалов при изучении разделов программ, не нашедших отражения в имеющихся и ныне действующих учебниках по технологии по своему усмотрению, но, в то же время, непозволительно перегружать школьников избыточным информационным материалом. При этом, используемые учебники, рабочие тетради и пособия могут быть как из списка рекомендованных МО, так и выпущенные ранее, сохранившиеся в библиотечных фондах, а также авторские учебные пособия, по содержанию не противоречащие целевым установкам стандартов по технологии.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Закупка и использование новых учебных пособий и учебно-методических комплексов возможна только при условии их адаптации в регионе и прохождения соответствующей курсовой подготовки.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3. Решение задач технологического образования во всех классах преимущественно должно осуществляться посредством широкого, комплексного использования метода проектов и его дидактически обоснованного сочетания с традиционными методами, способами и формами обучения (письмо Министерства образования РФ № 585/11-13 от 12.04.2000 г. Об использовании метода проектов в образовательной области «Технология»), а также организации профессиональных проб и продуктивной деятельности, в том числе и во внеурочное время.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4. К компетенции образовательного учреждения относится «разработка и утверждение рабочих программ учебных курсов, предметов, дисциплин (модулей)» (Статья 12 Закона Российской Федерации «Об образовании» п.5, п.7), чем предусматривается возможность разработки модифицированных (рабочих) программ. При этом в рабочей программе возможен собственный подход в части структурирования учебного материала, определения последовательности изучения этого материала, распределения часов по разделам и темам, а также путей формирования системы знаний, умений и способов деятельности, развития и социализации учащихся. Тем самым, рабочие программы содействуют сохранению единого образовательного пространства и при этом не сковывают творческой инициативы учителей, предоставляют широкие возможности для реализации различных подходов к построению учебных курсов с учетом индивидуальных способностей и потребностей учащихся, материальной базы образовательных учреждений, местных социально-экономических условий и национальных традиций. Национально-региональные особенности содержания могут быть представлены в программе соответствующими территориальными или местными технологиями, видами и объектами труда.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Авторские разработки, рабочие программы утверждаются директорами образовательных учреждений, </w:t>
      </w:r>
      <w:r>
        <w:rPr>
          <w:rFonts w:ascii="Times New Roman" w:hAnsi="Times New Roman"/>
          <w:sz w:val="28"/>
          <w:szCs w:val="28"/>
        </w:rPr>
        <w:t xml:space="preserve">согласуются с </w:t>
      </w:r>
      <w:r w:rsidRPr="00AE3764">
        <w:rPr>
          <w:rFonts w:ascii="Times New Roman" w:hAnsi="Times New Roman"/>
          <w:sz w:val="28"/>
          <w:szCs w:val="28"/>
        </w:rPr>
        <w:t xml:space="preserve">районными методическими </w:t>
      </w:r>
      <w:r>
        <w:rPr>
          <w:rFonts w:ascii="Times New Roman" w:hAnsi="Times New Roman"/>
          <w:sz w:val="28"/>
          <w:szCs w:val="28"/>
        </w:rPr>
        <w:t xml:space="preserve">центрами, </w:t>
      </w:r>
      <w:r w:rsidRPr="00AE3764">
        <w:rPr>
          <w:rFonts w:ascii="Times New Roman" w:hAnsi="Times New Roman"/>
          <w:sz w:val="28"/>
          <w:szCs w:val="28"/>
        </w:rPr>
        <w:t xml:space="preserve">объединениями учителей технологии и согласуются на кафедре ВР ДО и Т СКИРО ПК и ПРО (т.36-90-64).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Для получения экспертного заключения СКИРО ПК и ПРО программа должна получить статус экспериментальной и пройти апробацию.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5. Соотношение времени на теоретические и практические занятия определяется учебными программами во всех классах примерно в следующем соотношении: на теоретическую часть отводится 25-30% учебного времени, на практические работы – 70-75% учебного времени.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6. При наполнении классов 25 и более учащихся в городских школах и 20 и более - в сельских школах необходимо обязательное деление на две подгруппы. </w:t>
      </w:r>
    </w:p>
    <w:p w:rsidR="005D65BB" w:rsidRPr="00AE3764" w:rsidRDefault="005D65BB" w:rsidP="00506FDE">
      <w:pPr>
        <w:spacing w:after="0" w:line="240" w:lineRule="auto"/>
        <w:ind w:firstLine="709"/>
        <w:jc w:val="both"/>
        <w:rPr>
          <w:rFonts w:ascii="Times New Roman" w:hAnsi="Times New Roman"/>
          <w:sz w:val="28"/>
          <w:szCs w:val="28"/>
        </w:rPr>
      </w:pPr>
      <w:bookmarkStart w:id="2" w:name="_GoBack"/>
      <w:bookmarkEnd w:id="2"/>
      <w:r w:rsidRPr="00AE3764">
        <w:rPr>
          <w:rFonts w:ascii="Times New Roman" w:hAnsi="Times New Roman"/>
          <w:sz w:val="28"/>
          <w:szCs w:val="28"/>
        </w:rPr>
        <w:t xml:space="preserve">С позиций реализации принципов здоровьесбережения и охраны труда, недопустимо проводить уроки технологии в классах наполняемостью 20-24 человека без деления на подгруппы, а также недопустимо объединение классов одной или разных параллелей. </w:t>
      </w:r>
    </w:p>
    <w:p w:rsidR="005D65BB" w:rsidRDefault="005D65BB" w:rsidP="00506FDE">
      <w:pPr>
        <w:pStyle w:val="BodyTextIndent"/>
        <w:tabs>
          <w:tab w:val="left" w:pos="0"/>
        </w:tabs>
        <w:ind w:firstLine="709"/>
        <w:rPr>
          <w:szCs w:val="28"/>
        </w:rPr>
      </w:pPr>
      <w:r w:rsidRPr="00AE3764">
        <w:rPr>
          <w:szCs w:val="28"/>
        </w:rPr>
        <w:t>При наличии необходимых условий (соответствующее количество рабочих мест в мастерской) классы численностью менее 20 учащихся могут на подгруппы не делиться</w:t>
      </w:r>
    </w:p>
    <w:p w:rsidR="005D65BB" w:rsidRDefault="005D65BB" w:rsidP="00506FDE">
      <w:pPr>
        <w:pStyle w:val="BodyTextIndent"/>
        <w:tabs>
          <w:tab w:val="left" w:pos="0"/>
        </w:tabs>
        <w:ind w:firstLine="709"/>
        <w:rPr>
          <w:szCs w:val="28"/>
        </w:rPr>
      </w:pPr>
    </w:p>
    <w:p w:rsidR="005D65BB" w:rsidRDefault="005D65BB" w:rsidP="00506FDE">
      <w:pPr>
        <w:autoSpaceDE w:val="0"/>
        <w:autoSpaceDN w:val="0"/>
        <w:adjustRightInd w:val="0"/>
        <w:spacing w:after="0" w:line="240" w:lineRule="auto"/>
        <w:ind w:firstLine="709"/>
        <w:jc w:val="center"/>
        <w:rPr>
          <w:rFonts w:ascii="Times New Roman" w:hAnsi="Times New Roman"/>
          <w:b/>
          <w:bCs/>
          <w:sz w:val="28"/>
          <w:szCs w:val="28"/>
        </w:rPr>
      </w:pPr>
      <w:r w:rsidRPr="002770B9">
        <w:rPr>
          <w:rFonts w:ascii="Times New Roman" w:hAnsi="Times New Roman"/>
          <w:b/>
          <w:bCs/>
          <w:sz w:val="28"/>
          <w:szCs w:val="28"/>
        </w:rPr>
        <w:t>Домашние задания по предмету «Технология»</w:t>
      </w:r>
    </w:p>
    <w:p w:rsidR="005D65BB" w:rsidRPr="002770B9" w:rsidRDefault="005D65BB" w:rsidP="00506FDE">
      <w:pPr>
        <w:autoSpaceDE w:val="0"/>
        <w:autoSpaceDN w:val="0"/>
        <w:adjustRightInd w:val="0"/>
        <w:spacing w:after="0" w:line="240" w:lineRule="auto"/>
        <w:ind w:firstLine="709"/>
        <w:jc w:val="both"/>
        <w:rPr>
          <w:rFonts w:ascii="Times New Roman" w:hAnsi="Times New Roman"/>
          <w:b/>
          <w:bCs/>
          <w:sz w:val="28"/>
          <w:szCs w:val="28"/>
        </w:rPr>
      </w:pPr>
    </w:p>
    <w:p w:rsidR="005D65BB" w:rsidRPr="002770B9" w:rsidRDefault="005D65BB" w:rsidP="00506FDE">
      <w:pPr>
        <w:autoSpaceDE w:val="0"/>
        <w:autoSpaceDN w:val="0"/>
        <w:adjustRightInd w:val="0"/>
        <w:spacing w:after="0" w:line="240" w:lineRule="auto"/>
        <w:ind w:firstLine="709"/>
        <w:jc w:val="both"/>
        <w:rPr>
          <w:rFonts w:ascii="Times New Roman" w:eastAsia="TimesNewRomanPSMT" w:hAnsi="Times New Roman"/>
          <w:sz w:val="28"/>
          <w:szCs w:val="28"/>
        </w:rPr>
      </w:pPr>
      <w:r w:rsidRPr="002770B9">
        <w:rPr>
          <w:rFonts w:ascii="Times New Roman" w:eastAsia="TimesNewRomanPSMT" w:hAnsi="Times New Roman"/>
          <w:sz w:val="28"/>
          <w:szCs w:val="28"/>
        </w:rPr>
        <w:t>Необходимость домашнего задания по предмету «Технология» должна определяться учителем, исходя из потребностей</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образовательного процесса и желания обучающихся. Сегодня в</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нормативных документах отсутствует требование обязательного</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выполнения домашней работы по предмету «Технология», как и</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отсутствует запрет домашних заданий.</w:t>
      </w:r>
    </w:p>
    <w:p w:rsidR="005D65BB" w:rsidRPr="002770B9" w:rsidRDefault="005D65BB" w:rsidP="00506FDE">
      <w:pPr>
        <w:autoSpaceDE w:val="0"/>
        <w:autoSpaceDN w:val="0"/>
        <w:adjustRightInd w:val="0"/>
        <w:spacing w:after="0" w:line="240" w:lineRule="auto"/>
        <w:ind w:firstLine="709"/>
        <w:jc w:val="both"/>
        <w:rPr>
          <w:rFonts w:ascii="Times New Roman" w:eastAsia="TimesNewRomanPSMT" w:hAnsi="Times New Roman"/>
          <w:sz w:val="28"/>
          <w:szCs w:val="28"/>
        </w:rPr>
      </w:pPr>
      <w:r w:rsidRPr="002770B9">
        <w:rPr>
          <w:rFonts w:ascii="Times New Roman" w:eastAsia="TimesNewRomanPSMT" w:hAnsi="Times New Roman"/>
          <w:sz w:val="28"/>
          <w:szCs w:val="28"/>
        </w:rPr>
        <w:t>Могут быть рекомендованы следующие варианты домашних</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заданий: найти информацию по теме «…», подготовить выступление по теме «…», повторить ПТБ, составить кроссворд, подготовить вопросы к викторине и т.д. В основном это задания информационного и творческого характера. Формулировки домашнего задания для записи в школьный журнал должны быть чёткими, краткими и понятными, соответствовать содержанию занятий. Каждое</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домашнее задание должно сопровождаться объяснением учителя,</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его рекомендациями. Не рекомендуется в качестве домашнего задания предлагать выполнение технологических операций, требующих станков, специального оборудования, опасных инструментов.</w:t>
      </w:r>
    </w:p>
    <w:p w:rsidR="005D65BB" w:rsidRPr="002770B9" w:rsidRDefault="005D65BB" w:rsidP="00506FDE">
      <w:pPr>
        <w:autoSpaceDE w:val="0"/>
        <w:autoSpaceDN w:val="0"/>
        <w:adjustRightInd w:val="0"/>
        <w:spacing w:after="0" w:line="240" w:lineRule="auto"/>
        <w:ind w:firstLine="709"/>
        <w:jc w:val="both"/>
        <w:rPr>
          <w:rFonts w:ascii="Times New Roman" w:hAnsi="Times New Roman"/>
          <w:sz w:val="28"/>
          <w:szCs w:val="28"/>
        </w:rPr>
      </w:pPr>
      <w:r w:rsidRPr="002770B9">
        <w:rPr>
          <w:rFonts w:ascii="Times New Roman" w:eastAsia="TimesNewRomanPSMT" w:hAnsi="Times New Roman"/>
          <w:sz w:val="28"/>
          <w:szCs w:val="28"/>
        </w:rPr>
        <w:t>Перечни продуктов по кулинарии, швейных (иголки, ножницы, булавки и пр.) и учебных принадлежностей (тетрадь, ручка, линейка</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 xml:space="preserve">и пр.), </w:t>
      </w:r>
      <w:r>
        <w:rPr>
          <w:rFonts w:ascii="Times New Roman" w:eastAsia="TimesNewRomanPSMT" w:hAnsi="Times New Roman"/>
          <w:sz w:val="28"/>
          <w:szCs w:val="28"/>
        </w:rPr>
        <w:t>р</w:t>
      </w:r>
      <w:r w:rsidRPr="002770B9">
        <w:rPr>
          <w:rFonts w:ascii="Times New Roman" w:eastAsia="TimesNewRomanPSMT" w:hAnsi="Times New Roman"/>
          <w:sz w:val="28"/>
          <w:szCs w:val="28"/>
        </w:rPr>
        <w:t>абочей одежды не являются домашним заданием и не могут записываться на страницах школьного журнала. Такие записи</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делаются обучающимися в их школьных дневниках.</w:t>
      </w:r>
    </w:p>
    <w:p w:rsidR="005D65BB" w:rsidRDefault="005D65BB" w:rsidP="00506FDE">
      <w:pPr>
        <w:spacing w:after="0" w:line="240" w:lineRule="auto"/>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603332450510203670830559428146817986133868575873</w:t>
            </w:r>
          </w:p>
        </w:tc>
      </w:tr>
      <w:tr>
        <w:trPr/>
        <w:tc>
          <w:tcPr/>
          <w:p>
            <w:pPr>
              <w:rPr/>
            </w:pPr>
            <w:r>
              <w:rPr/>
              <w:t xml:space="preserve">Владелец</w:t>
            </w:r>
          </w:p>
        </w:tc>
        <w:tc>
          <w:tcPr>
            <w:gridSpan w:val="2"/>
          </w:tcPr>
          <w:p>
            <w:pPr>
              <w:rPr/>
            </w:pPr>
            <w:r>
              <w:rPr/>
              <w:t xml:space="preserve">Гончаренко Наталья Юрьевна</w:t>
            </w:r>
          </w:p>
        </w:tc>
      </w:tr>
      <w:tr>
        <w:trPr/>
        <w:tc>
          <w:tcPr/>
          <w:p>
            <w:pPr>
              <w:rPr/>
            </w:pPr>
            <w:r>
              <w:rPr/>
              <w:t xml:space="preserve">Действителен</w:t>
            </w:r>
          </w:p>
        </w:tc>
        <w:tc>
          <w:tcPr>
            <w:gridSpan w:val="2"/>
          </w:tcPr>
          <w:p>
            <w:pPr>
              <w:rPr/>
            </w:pPr>
            <w:r>
              <w:rPr/>
              <w:t xml:space="preserve">С 20.04.2021 по 20.04.2022</w:t>
            </w:r>
          </w:p>
        </w:tc>
      </w:tr>
    </w:tbl>
    <w:sectPr xmlns:w="http://schemas.openxmlformats.org/wordprocessingml/2006/main" w:rsidR="005D65BB" w:rsidSect="00CF2C10">
      <w:pgSz w:w="11906" w:h="16838"/>
      <w:pgMar w:top="1134" w:right="851" w:bottom="1134" w:left="1701" w:header="709" w:footer="709"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62">
    <w:multiLevelType w:val="hybridMultilevel"/>
    <w:lvl w:ilvl="0" w:tplc="44283565">
      <w:start w:val="1"/>
      <w:numFmt w:val="decimal"/>
      <w:lvlText w:val="%1."/>
      <w:lvlJc w:val="left"/>
      <w:pPr>
        <w:ind w:left="720" w:hanging="360"/>
      </w:pPr>
    </w:lvl>
    <w:lvl w:ilvl="1" w:tplc="44283565" w:tentative="1">
      <w:start w:val="1"/>
      <w:numFmt w:val="lowerLetter"/>
      <w:lvlText w:val="%2."/>
      <w:lvlJc w:val="left"/>
      <w:pPr>
        <w:ind w:left="1440" w:hanging="360"/>
      </w:pPr>
    </w:lvl>
    <w:lvl w:ilvl="2" w:tplc="44283565" w:tentative="1">
      <w:start w:val="1"/>
      <w:numFmt w:val="lowerRoman"/>
      <w:lvlText w:val="%3."/>
      <w:lvlJc w:val="right"/>
      <w:pPr>
        <w:ind w:left="2160" w:hanging="180"/>
      </w:pPr>
    </w:lvl>
    <w:lvl w:ilvl="3" w:tplc="44283565" w:tentative="1">
      <w:start w:val="1"/>
      <w:numFmt w:val="decimal"/>
      <w:lvlText w:val="%4."/>
      <w:lvlJc w:val="left"/>
      <w:pPr>
        <w:ind w:left="2880" w:hanging="360"/>
      </w:pPr>
    </w:lvl>
    <w:lvl w:ilvl="4" w:tplc="44283565" w:tentative="1">
      <w:start w:val="1"/>
      <w:numFmt w:val="lowerLetter"/>
      <w:lvlText w:val="%5."/>
      <w:lvlJc w:val="left"/>
      <w:pPr>
        <w:ind w:left="3600" w:hanging="360"/>
      </w:pPr>
    </w:lvl>
    <w:lvl w:ilvl="5" w:tplc="44283565" w:tentative="1">
      <w:start w:val="1"/>
      <w:numFmt w:val="lowerRoman"/>
      <w:lvlText w:val="%6."/>
      <w:lvlJc w:val="right"/>
      <w:pPr>
        <w:ind w:left="4320" w:hanging="180"/>
      </w:pPr>
    </w:lvl>
    <w:lvl w:ilvl="6" w:tplc="44283565" w:tentative="1">
      <w:start w:val="1"/>
      <w:numFmt w:val="decimal"/>
      <w:lvlText w:val="%7."/>
      <w:lvlJc w:val="left"/>
      <w:pPr>
        <w:ind w:left="5040" w:hanging="360"/>
      </w:pPr>
    </w:lvl>
    <w:lvl w:ilvl="7" w:tplc="44283565" w:tentative="1">
      <w:start w:val="1"/>
      <w:numFmt w:val="lowerLetter"/>
      <w:lvlText w:val="%8."/>
      <w:lvlJc w:val="left"/>
      <w:pPr>
        <w:ind w:left="5760" w:hanging="360"/>
      </w:pPr>
    </w:lvl>
    <w:lvl w:ilvl="8" w:tplc="44283565" w:tentative="1">
      <w:start w:val="1"/>
      <w:numFmt w:val="lowerRoman"/>
      <w:lvlText w:val="%9."/>
      <w:lvlJc w:val="right"/>
      <w:pPr>
        <w:ind w:left="6480" w:hanging="180"/>
      </w:pPr>
    </w:lvl>
  </w:abstractNum>
  <w:abstractNum w:abstractNumId="4061">
    <w:multiLevelType w:val="hybridMultilevel"/>
    <w:lvl w:ilvl="0" w:tplc="350626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1D27C7D"/>
    <w:multiLevelType w:val="hybridMultilevel"/>
    <w:tmpl w:val="2AA8F9CE"/>
    <w:lvl w:ilvl="0" w:tplc="12F81B0A">
      <w:numFmt w:val="bullet"/>
      <w:lvlText w:val=""/>
      <w:lvlJc w:val="left"/>
      <w:pPr>
        <w:tabs>
          <w:tab w:val="num" w:pos="2391"/>
        </w:tabs>
        <w:ind w:left="2391" w:hanging="975"/>
      </w:pPr>
      <w:rPr>
        <w:rFonts w:ascii="Symbol" w:eastAsia="Times New Roman"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740557E"/>
    <w:multiLevelType w:val="hybridMultilevel"/>
    <w:tmpl w:val="55E0E082"/>
    <w:lvl w:ilvl="0" w:tplc="9E0840DE">
      <w:start w:val="7"/>
      <w:numFmt w:val="decimal"/>
      <w:lvlText w:val="%1."/>
      <w:lvlJc w:val="left"/>
      <w:pPr>
        <w:ind w:left="717" w:hanging="360"/>
      </w:pPr>
      <w:rPr>
        <w:rFonts w:cs="Times New Roman" w:hint="default"/>
        <w:b w:val="0"/>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
    <w:nsid w:val="1378104C"/>
    <w:multiLevelType w:val="hybridMultilevel"/>
    <w:tmpl w:val="E3A6D2AE"/>
    <w:lvl w:ilvl="0" w:tplc="1B12D6FE">
      <w:start w:val="1"/>
      <w:numFmt w:val="bullet"/>
      <w:lvlText w:val="•"/>
      <w:lvlJc w:val="left"/>
      <w:pPr>
        <w:tabs>
          <w:tab w:val="num" w:pos="720"/>
        </w:tabs>
        <w:ind w:left="720" w:hanging="360"/>
      </w:pPr>
      <w:rPr>
        <w:rFonts w:ascii="Times New Roman" w:hAnsi="Times New Roman" w:hint="default"/>
      </w:rPr>
    </w:lvl>
    <w:lvl w:ilvl="1" w:tplc="53ECF69A" w:tentative="1">
      <w:start w:val="1"/>
      <w:numFmt w:val="bullet"/>
      <w:lvlText w:val="•"/>
      <w:lvlJc w:val="left"/>
      <w:pPr>
        <w:tabs>
          <w:tab w:val="num" w:pos="1440"/>
        </w:tabs>
        <w:ind w:left="1440" w:hanging="360"/>
      </w:pPr>
      <w:rPr>
        <w:rFonts w:ascii="Times New Roman" w:hAnsi="Times New Roman" w:hint="default"/>
      </w:rPr>
    </w:lvl>
    <w:lvl w:ilvl="2" w:tplc="29423FAC" w:tentative="1">
      <w:start w:val="1"/>
      <w:numFmt w:val="bullet"/>
      <w:lvlText w:val="•"/>
      <w:lvlJc w:val="left"/>
      <w:pPr>
        <w:tabs>
          <w:tab w:val="num" w:pos="2160"/>
        </w:tabs>
        <w:ind w:left="2160" w:hanging="360"/>
      </w:pPr>
      <w:rPr>
        <w:rFonts w:ascii="Times New Roman" w:hAnsi="Times New Roman" w:hint="default"/>
      </w:rPr>
    </w:lvl>
    <w:lvl w:ilvl="3" w:tplc="09B00BDE" w:tentative="1">
      <w:start w:val="1"/>
      <w:numFmt w:val="bullet"/>
      <w:lvlText w:val="•"/>
      <w:lvlJc w:val="left"/>
      <w:pPr>
        <w:tabs>
          <w:tab w:val="num" w:pos="2880"/>
        </w:tabs>
        <w:ind w:left="2880" w:hanging="360"/>
      </w:pPr>
      <w:rPr>
        <w:rFonts w:ascii="Times New Roman" w:hAnsi="Times New Roman" w:hint="default"/>
      </w:rPr>
    </w:lvl>
    <w:lvl w:ilvl="4" w:tplc="8CFAD288" w:tentative="1">
      <w:start w:val="1"/>
      <w:numFmt w:val="bullet"/>
      <w:lvlText w:val="•"/>
      <w:lvlJc w:val="left"/>
      <w:pPr>
        <w:tabs>
          <w:tab w:val="num" w:pos="3600"/>
        </w:tabs>
        <w:ind w:left="3600" w:hanging="360"/>
      </w:pPr>
      <w:rPr>
        <w:rFonts w:ascii="Times New Roman" w:hAnsi="Times New Roman" w:hint="default"/>
      </w:rPr>
    </w:lvl>
    <w:lvl w:ilvl="5" w:tplc="3A4E0E7E" w:tentative="1">
      <w:start w:val="1"/>
      <w:numFmt w:val="bullet"/>
      <w:lvlText w:val="•"/>
      <w:lvlJc w:val="left"/>
      <w:pPr>
        <w:tabs>
          <w:tab w:val="num" w:pos="4320"/>
        </w:tabs>
        <w:ind w:left="4320" w:hanging="360"/>
      </w:pPr>
      <w:rPr>
        <w:rFonts w:ascii="Times New Roman" w:hAnsi="Times New Roman" w:hint="default"/>
      </w:rPr>
    </w:lvl>
    <w:lvl w:ilvl="6" w:tplc="33EEA078" w:tentative="1">
      <w:start w:val="1"/>
      <w:numFmt w:val="bullet"/>
      <w:lvlText w:val="•"/>
      <w:lvlJc w:val="left"/>
      <w:pPr>
        <w:tabs>
          <w:tab w:val="num" w:pos="5040"/>
        </w:tabs>
        <w:ind w:left="5040" w:hanging="360"/>
      </w:pPr>
      <w:rPr>
        <w:rFonts w:ascii="Times New Roman" w:hAnsi="Times New Roman" w:hint="default"/>
      </w:rPr>
    </w:lvl>
    <w:lvl w:ilvl="7" w:tplc="A31CF612" w:tentative="1">
      <w:start w:val="1"/>
      <w:numFmt w:val="bullet"/>
      <w:lvlText w:val="•"/>
      <w:lvlJc w:val="left"/>
      <w:pPr>
        <w:tabs>
          <w:tab w:val="num" w:pos="5760"/>
        </w:tabs>
        <w:ind w:left="5760" w:hanging="360"/>
      </w:pPr>
      <w:rPr>
        <w:rFonts w:ascii="Times New Roman" w:hAnsi="Times New Roman" w:hint="default"/>
      </w:rPr>
    </w:lvl>
    <w:lvl w:ilvl="8" w:tplc="A1C8F8D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61636F"/>
    <w:multiLevelType w:val="hybridMultilevel"/>
    <w:tmpl w:val="BADC34D2"/>
    <w:lvl w:ilvl="0" w:tplc="A774C098">
      <w:start w:val="1"/>
      <w:numFmt w:val="bullet"/>
      <w:lvlText w:val="•"/>
      <w:lvlJc w:val="left"/>
      <w:pPr>
        <w:tabs>
          <w:tab w:val="num" w:pos="720"/>
        </w:tabs>
        <w:ind w:left="720" w:hanging="360"/>
      </w:pPr>
      <w:rPr>
        <w:rFonts w:ascii="Times New Roman" w:hAnsi="Times New Roman" w:hint="default"/>
      </w:rPr>
    </w:lvl>
    <w:lvl w:ilvl="1" w:tplc="F796E4F8" w:tentative="1">
      <w:start w:val="1"/>
      <w:numFmt w:val="bullet"/>
      <w:lvlText w:val="•"/>
      <w:lvlJc w:val="left"/>
      <w:pPr>
        <w:tabs>
          <w:tab w:val="num" w:pos="1440"/>
        </w:tabs>
        <w:ind w:left="1440" w:hanging="360"/>
      </w:pPr>
      <w:rPr>
        <w:rFonts w:ascii="Times New Roman" w:hAnsi="Times New Roman" w:hint="default"/>
      </w:rPr>
    </w:lvl>
    <w:lvl w:ilvl="2" w:tplc="A0508C2A" w:tentative="1">
      <w:start w:val="1"/>
      <w:numFmt w:val="bullet"/>
      <w:lvlText w:val="•"/>
      <w:lvlJc w:val="left"/>
      <w:pPr>
        <w:tabs>
          <w:tab w:val="num" w:pos="2160"/>
        </w:tabs>
        <w:ind w:left="2160" w:hanging="360"/>
      </w:pPr>
      <w:rPr>
        <w:rFonts w:ascii="Times New Roman" w:hAnsi="Times New Roman" w:hint="default"/>
      </w:rPr>
    </w:lvl>
    <w:lvl w:ilvl="3" w:tplc="99528074" w:tentative="1">
      <w:start w:val="1"/>
      <w:numFmt w:val="bullet"/>
      <w:lvlText w:val="•"/>
      <w:lvlJc w:val="left"/>
      <w:pPr>
        <w:tabs>
          <w:tab w:val="num" w:pos="2880"/>
        </w:tabs>
        <w:ind w:left="2880" w:hanging="360"/>
      </w:pPr>
      <w:rPr>
        <w:rFonts w:ascii="Times New Roman" w:hAnsi="Times New Roman" w:hint="default"/>
      </w:rPr>
    </w:lvl>
    <w:lvl w:ilvl="4" w:tplc="55EEE5BC" w:tentative="1">
      <w:start w:val="1"/>
      <w:numFmt w:val="bullet"/>
      <w:lvlText w:val="•"/>
      <w:lvlJc w:val="left"/>
      <w:pPr>
        <w:tabs>
          <w:tab w:val="num" w:pos="3600"/>
        </w:tabs>
        <w:ind w:left="3600" w:hanging="360"/>
      </w:pPr>
      <w:rPr>
        <w:rFonts w:ascii="Times New Roman" w:hAnsi="Times New Roman" w:hint="default"/>
      </w:rPr>
    </w:lvl>
    <w:lvl w:ilvl="5" w:tplc="16F89B2A" w:tentative="1">
      <w:start w:val="1"/>
      <w:numFmt w:val="bullet"/>
      <w:lvlText w:val="•"/>
      <w:lvlJc w:val="left"/>
      <w:pPr>
        <w:tabs>
          <w:tab w:val="num" w:pos="4320"/>
        </w:tabs>
        <w:ind w:left="4320" w:hanging="360"/>
      </w:pPr>
      <w:rPr>
        <w:rFonts w:ascii="Times New Roman" w:hAnsi="Times New Roman" w:hint="default"/>
      </w:rPr>
    </w:lvl>
    <w:lvl w:ilvl="6" w:tplc="13DAE90E" w:tentative="1">
      <w:start w:val="1"/>
      <w:numFmt w:val="bullet"/>
      <w:lvlText w:val="•"/>
      <w:lvlJc w:val="left"/>
      <w:pPr>
        <w:tabs>
          <w:tab w:val="num" w:pos="5040"/>
        </w:tabs>
        <w:ind w:left="5040" w:hanging="360"/>
      </w:pPr>
      <w:rPr>
        <w:rFonts w:ascii="Times New Roman" w:hAnsi="Times New Roman" w:hint="default"/>
      </w:rPr>
    </w:lvl>
    <w:lvl w:ilvl="7" w:tplc="710898FE" w:tentative="1">
      <w:start w:val="1"/>
      <w:numFmt w:val="bullet"/>
      <w:lvlText w:val="•"/>
      <w:lvlJc w:val="left"/>
      <w:pPr>
        <w:tabs>
          <w:tab w:val="num" w:pos="5760"/>
        </w:tabs>
        <w:ind w:left="5760" w:hanging="360"/>
      </w:pPr>
      <w:rPr>
        <w:rFonts w:ascii="Times New Roman" w:hAnsi="Times New Roman" w:hint="default"/>
      </w:rPr>
    </w:lvl>
    <w:lvl w:ilvl="8" w:tplc="BB6A3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2D66F8"/>
    <w:multiLevelType w:val="hybridMultilevel"/>
    <w:tmpl w:val="822A16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0C1938"/>
    <w:multiLevelType w:val="hybridMultilevel"/>
    <w:tmpl w:val="2BCC7E24"/>
    <w:lvl w:ilvl="0" w:tplc="7C3C7724">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9160B1"/>
    <w:multiLevelType w:val="hybridMultilevel"/>
    <w:tmpl w:val="19866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BB719B"/>
    <w:multiLevelType w:val="hybridMultilevel"/>
    <w:tmpl w:val="B96275CE"/>
    <w:lvl w:ilvl="0" w:tplc="48B49E76">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8">
    <w:nsid w:val="3FA671BC"/>
    <w:multiLevelType w:val="hybridMultilevel"/>
    <w:tmpl w:val="2CCAAF5E"/>
    <w:lvl w:ilvl="0" w:tplc="5A22647C">
      <w:start w:val="1"/>
      <w:numFmt w:val="bullet"/>
      <w:lvlText w:val="•"/>
      <w:lvlJc w:val="left"/>
      <w:pPr>
        <w:tabs>
          <w:tab w:val="num" w:pos="720"/>
        </w:tabs>
        <w:ind w:left="720" w:hanging="360"/>
      </w:pPr>
      <w:rPr>
        <w:rFonts w:ascii="Times New Roman" w:hAnsi="Times New Roman" w:hint="default"/>
      </w:rPr>
    </w:lvl>
    <w:lvl w:ilvl="1" w:tplc="836E92EE" w:tentative="1">
      <w:start w:val="1"/>
      <w:numFmt w:val="bullet"/>
      <w:lvlText w:val="•"/>
      <w:lvlJc w:val="left"/>
      <w:pPr>
        <w:tabs>
          <w:tab w:val="num" w:pos="1440"/>
        </w:tabs>
        <w:ind w:left="1440" w:hanging="360"/>
      </w:pPr>
      <w:rPr>
        <w:rFonts w:ascii="Times New Roman" w:hAnsi="Times New Roman" w:hint="default"/>
      </w:rPr>
    </w:lvl>
    <w:lvl w:ilvl="2" w:tplc="3376A0B0" w:tentative="1">
      <w:start w:val="1"/>
      <w:numFmt w:val="bullet"/>
      <w:lvlText w:val="•"/>
      <w:lvlJc w:val="left"/>
      <w:pPr>
        <w:tabs>
          <w:tab w:val="num" w:pos="2160"/>
        </w:tabs>
        <w:ind w:left="2160" w:hanging="360"/>
      </w:pPr>
      <w:rPr>
        <w:rFonts w:ascii="Times New Roman" w:hAnsi="Times New Roman" w:hint="default"/>
      </w:rPr>
    </w:lvl>
    <w:lvl w:ilvl="3" w:tplc="F29CCC3E" w:tentative="1">
      <w:start w:val="1"/>
      <w:numFmt w:val="bullet"/>
      <w:lvlText w:val="•"/>
      <w:lvlJc w:val="left"/>
      <w:pPr>
        <w:tabs>
          <w:tab w:val="num" w:pos="2880"/>
        </w:tabs>
        <w:ind w:left="2880" w:hanging="360"/>
      </w:pPr>
      <w:rPr>
        <w:rFonts w:ascii="Times New Roman" w:hAnsi="Times New Roman" w:hint="default"/>
      </w:rPr>
    </w:lvl>
    <w:lvl w:ilvl="4" w:tplc="1B165CE0" w:tentative="1">
      <w:start w:val="1"/>
      <w:numFmt w:val="bullet"/>
      <w:lvlText w:val="•"/>
      <w:lvlJc w:val="left"/>
      <w:pPr>
        <w:tabs>
          <w:tab w:val="num" w:pos="3600"/>
        </w:tabs>
        <w:ind w:left="3600" w:hanging="360"/>
      </w:pPr>
      <w:rPr>
        <w:rFonts w:ascii="Times New Roman" w:hAnsi="Times New Roman" w:hint="default"/>
      </w:rPr>
    </w:lvl>
    <w:lvl w:ilvl="5" w:tplc="663A5888" w:tentative="1">
      <w:start w:val="1"/>
      <w:numFmt w:val="bullet"/>
      <w:lvlText w:val="•"/>
      <w:lvlJc w:val="left"/>
      <w:pPr>
        <w:tabs>
          <w:tab w:val="num" w:pos="4320"/>
        </w:tabs>
        <w:ind w:left="4320" w:hanging="360"/>
      </w:pPr>
      <w:rPr>
        <w:rFonts w:ascii="Times New Roman" w:hAnsi="Times New Roman" w:hint="default"/>
      </w:rPr>
    </w:lvl>
    <w:lvl w:ilvl="6" w:tplc="E0FCA242" w:tentative="1">
      <w:start w:val="1"/>
      <w:numFmt w:val="bullet"/>
      <w:lvlText w:val="•"/>
      <w:lvlJc w:val="left"/>
      <w:pPr>
        <w:tabs>
          <w:tab w:val="num" w:pos="5040"/>
        </w:tabs>
        <w:ind w:left="5040" w:hanging="360"/>
      </w:pPr>
      <w:rPr>
        <w:rFonts w:ascii="Times New Roman" w:hAnsi="Times New Roman" w:hint="default"/>
      </w:rPr>
    </w:lvl>
    <w:lvl w:ilvl="7" w:tplc="467EAB00" w:tentative="1">
      <w:start w:val="1"/>
      <w:numFmt w:val="bullet"/>
      <w:lvlText w:val="•"/>
      <w:lvlJc w:val="left"/>
      <w:pPr>
        <w:tabs>
          <w:tab w:val="num" w:pos="5760"/>
        </w:tabs>
        <w:ind w:left="5760" w:hanging="360"/>
      </w:pPr>
      <w:rPr>
        <w:rFonts w:ascii="Times New Roman" w:hAnsi="Times New Roman" w:hint="default"/>
      </w:rPr>
    </w:lvl>
    <w:lvl w:ilvl="8" w:tplc="B53A001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EC05179"/>
    <w:multiLevelType w:val="hybridMultilevel"/>
    <w:tmpl w:val="801E6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DE6E87"/>
    <w:multiLevelType w:val="hybridMultilevel"/>
    <w:tmpl w:val="3BCC7B2E"/>
    <w:lvl w:ilvl="0" w:tplc="916C72D8">
      <w:start w:val="1"/>
      <w:numFmt w:val="decimal"/>
      <w:lvlText w:val="%1."/>
      <w:lvlJc w:val="left"/>
      <w:pPr>
        <w:tabs>
          <w:tab w:val="num" w:pos="357"/>
        </w:tabs>
        <w:ind w:left="357" w:hanging="357"/>
      </w:pPr>
      <w:rPr>
        <w:rFonts w:cs="Times New Roman" w:hint="default"/>
      </w:rPr>
    </w:lvl>
    <w:lvl w:ilvl="1" w:tplc="17D0D402">
      <w:start w:val="1"/>
      <w:numFmt w:val="decimal"/>
      <w:lvlText w:val="%2)."/>
      <w:lvlJc w:val="left"/>
      <w:pPr>
        <w:tabs>
          <w:tab w:val="num" w:pos="1080"/>
        </w:tabs>
        <w:ind w:left="1364" w:hanging="284"/>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898794D"/>
    <w:multiLevelType w:val="hybridMultilevel"/>
    <w:tmpl w:val="BF268EB8"/>
    <w:lvl w:ilvl="0" w:tplc="916C72D8">
      <w:start w:val="1"/>
      <w:numFmt w:val="decimal"/>
      <w:lvlText w:val="%1."/>
      <w:lvlJc w:val="left"/>
      <w:pPr>
        <w:tabs>
          <w:tab w:val="num" w:pos="357"/>
        </w:tabs>
        <w:ind w:left="357" w:hanging="357"/>
      </w:pPr>
      <w:rPr>
        <w:rFonts w:cs="Times New Roman" w:hint="default"/>
      </w:rPr>
    </w:lvl>
    <w:lvl w:ilvl="1" w:tplc="04190019">
      <w:start w:val="1"/>
      <w:numFmt w:val="lowerLetter"/>
      <w:lvlText w:val="%2."/>
      <w:lvlJc w:val="left"/>
      <w:pPr>
        <w:ind w:left="872" w:hanging="360"/>
      </w:pPr>
      <w:rPr>
        <w:rFonts w:cs="Times New Roman"/>
      </w:rPr>
    </w:lvl>
    <w:lvl w:ilvl="2" w:tplc="0419001B">
      <w:start w:val="1"/>
      <w:numFmt w:val="lowerRoman"/>
      <w:lvlText w:val="%3."/>
      <w:lvlJc w:val="right"/>
      <w:pPr>
        <w:ind w:left="1592" w:hanging="180"/>
      </w:pPr>
      <w:rPr>
        <w:rFonts w:cs="Times New Roman"/>
      </w:rPr>
    </w:lvl>
    <w:lvl w:ilvl="3" w:tplc="0419000F">
      <w:start w:val="1"/>
      <w:numFmt w:val="decimal"/>
      <w:lvlText w:val="%4."/>
      <w:lvlJc w:val="left"/>
      <w:pPr>
        <w:ind w:left="2312" w:hanging="360"/>
      </w:pPr>
      <w:rPr>
        <w:rFonts w:cs="Times New Roman"/>
      </w:rPr>
    </w:lvl>
    <w:lvl w:ilvl="4" w:tplc="04190019">
      <w:start w:val="1"/>
      <w:numFmt w:val="lowerLetter"/>
      <w:lvlText w:val="%5."/>
      <w:lvlJc w:val="left"/>
      <w:pPr>
        <w:ind w:left="3032" w:hanging="360"/>
      </w:pPr>
      <w:rPr>
        <w:rFonts w:cs="Times New Roman"/>
      </w:rPr>
    </w:lvl>
    <w:lvl w:ilvl="5" w:tplc="0419001B">
      <w:start w:val="1"/>
      <w:numFmt w:val="lowerRoman"/>
      <w:lvlText w:val="%6."/>
      <w:lvlJc w:val="right"/>
      <w:pPr>
        <w:ind w:left="3752" w:hanging="180"/>
      </w:pPr>
      <w:rPr>
        <w:rFonts w:cs="Times New Roman"/>
      </w:rPr>
    </w:lvl>
    <w:lvl w:ilvl="6" w:tplc="0419000F">
      <w:start w:val="1"/>
      <w:numFmt w:val="decimal"/>
      <w:lvlText w:val="%7."/>
      <w:lvlJc w:val="left"/>
      <w:pPr>
        <w:ind w:left="4472" w:hanging="360"/>
      </w:pPr>
      <w:rPr>
        <w:rFonts w:cs="Times New Roman"/>
      </w:rPr>
    </w:lvl>
    <w:lvl w:ilvl="7" w:tplc="04190019">
      <w:start w:val="1"/>
      <w:numFmt w:val="lowerLetter"/>
      <w:lvlText w:val="%8."/>
      <w:lvlJc w:val="left"/>
      <w:pPr>
        <w:ind w:left="5192" w:hanging="360"/>
      </w:pPr>
      <w:rPr>
        <w:rFonts w:cs="Times New Roman"/>
      </w:rPr>
    </w:lvl>
    <w:lvl w:ilvl="8" w:tplc="0419001B">
      <w:start w:val="1"/>
      <w:numFmt w:val="lowerRoman"/>
      <w:lvlText w:val="%9."/>
      <w:lvlJc w:val="right"/>
      <w:pPr>
        <w:ind w:left="5912" w:hanging="180"/>
      </w:pPr>
      <w:rPr>
        <w:rFonts w:cs="Times New Roman"/>
      </w:rPr>
    </w:lvl>
  </w:abstractNum>
  <w:abstractNum w:abstractNumId="12">
    <w:nsid w:val="6B6A221D"/>
    <w:multiLevelType w:val="multilevel"/>
    <w:tmpl w:val="FAFC22BC"/>
    <w:lvl w:ilvl="0">
      <w:start w:val="7"/>
      <w:numFmt w:val="decimal"/>
      <w:lvlText w:val="%1"/>
      <w:lvlJc w:val="left"/>
      <w:pPr>
        <w:ind w:left="375" w:hanging="375"/>
      </w:pPr>
      <w:rPr>
        <w:rFonts w:cs="Times New Roman" w:hint="default"/>
      </w:rPr>
    </w:lvl>
    <w:lvl w:ilvl="1">
      <w:start w:val="1"/>
      <w:numFmt w:val="decimal"/>
      <w:lvlText w:val="%1.%2"/>
      <w:lvlJc w:val="left"/>
      <w:pPr>
        <w:ind w:left="1510"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3">
    <w:nsid w:val="73460AF8"/>
    <w:multiLevelType w:val="hybridMultilevel"/>
    <w:tmpl w:val="FA96EAFA"/>
    <w:lvl w:ilvl="0" w:tplc="2B4A457C">
      <w:start w:val="1"/>
      <w:numFmt w:val="bullet"/>
      <w:lvlText w:val="•"/>
      <w:lvlJc w:val="left"/>
      <w:pPr>
        <w:tabs>
          <w:tab w:val="num" w:pos="720"/>
        </w:tabs>
        <w:ind w:left="720" w:hanging="360"/>
      </w:pPr>
      <w:rPr>
        <w:rFonts w:ascii="Times New Roman" w:hAnsi="Times New Roman" w:hint="default"/>
      </w:rPr>
    </w:lvl>
    <w:lvl w:ilvl="1" w:tplc="275A2448" w:tentative="1">
      <w:start w:val="1"/>
      <w:numFmt w:val="bullet"/>
      <w:lvlText w:val="•"/>
      <w:lvlJc w:val="left"/>
      <w:pPr>
        <w:tabs>
          <w:tab w:val="num" w:pos="1440"/>
        </w:tabs>
        <w:ind w:left="1440" w:hanging="360"/>
      </w:pPr>
      <w:rPr>
        <w:rFonts w:ascii="Times New Roman" w:hAnsi="Times New Roman" w:hint="default"/>
      </w:rPr>
    </w:lvl>
    <w:lvl w:ilvl="2" w:tplc="253CF588" w:tentative="1">
      <w:start w:val="1"/>
      <w:numFmt w:val="bullet"/>
      <w:lvlText w:val="•"/>
      <w:lvlJc w:val="left"/>
      <w:pPr>
        <w:tabs>
          <w:tab w:val="num" w:pos="2160"/>
        </w:tabs>
        <w:ind w:left="2160" w:hanging="360"/>
      </w:pPr>
      <w:rPr>
        <w:rFonts w:ascii="Times New Roman" w:hAnsi="Times New Roman" w:hint="default"/>
      </w:rPr>
    </w:lvl>
    <w:lvl w:ilvl="3" w:tplc="12300E88" w:tentative="1">
      <w:start w:val="1"/>
      <w:numFmt w:val="bullet"/>
      <w:lvlText w:val="•"/>
      <w:lvlJc w:val="left"/>
      <w:pPr>
        <w:tabs>
          <w:tab w:val="num" w:pos="2880"/>
        </w:tabs>
        <w:ind w:left="2880" w:hanging="360"/>
      </w:pPr>
      <w:rPr>
        <w:rFonts w:ascii="Times New Roman" w:hAnsi="Times New Roman" w:hint="default"/>
      </w:rPr>
    </w:lvl>
    <w:lvl w:ilvl="4" w:tplc="E3E8CF02" w:tentative="1">
      <w:start w:val="1"/>
      <w:numFmt w:val="bullet"/>
      <w:lvlText w:val="•"/>
      <w:lvlJc w:val="left"/>
      <w:pPr>
        <w:tabs>
          <w:tab w:val="num" w:pos="3600"/>
        </w:tabs>
        <w:ind w:left="3600" w:hanging="360"/>
      </w:pPr>
      <w:rPr>
        <w:rFonts w:ascii="Times New Roman" w:hAnsi="Times New Roman" w:hint="default"/>
      </w:rPr>
    </w:lvl>
    <w:lvl w:ilvl="5" w:tplc="049052AC" w:tentative="1">
      <w:start w:val="1"/>
      <w:numFmt w:val="bullet"/>
      <w:lvlText w:val="•"/>
      <w:lvlJc w:val="left"/>
      <w:pPr>
        <w:tabs>
          <w:tab w:val="num" w:pos="4320"/>
        </w:tabs>
        <w:ind w:left="4320" w:hanging="360"/>
      </w:pPr>
      <w:rPr>
        <w:rFonts w:ascii="Times New Roman" w:hAnsi="Times New Roman" w:hint="default"/>
      </w:rPr>
    </w:lvl>
    <w:lvl w:ilvl="6" w:tplc="05FAA892" w:tentative="1">
      <w:start w:val="1"/>
      <w:numFmt w:val="bullet"/>
      <w:lvlText w:val="•"/>
      <w:lvlJc w:val="left"/>
      <w:pPr>
        <w:tabs>
          <w:tab w:val="num" w:pos="5040"/>
        </w:tabs>
        <w:ind w:left="5040" w:hanging="360"/>
      </w:pPr>
      <w:rPr>
        <w:rFonts w:ascii="Times New Roman" w:hAnsi="Times New Roman" w:hint="default"/>
      </w:rPr>
    </w:lvl>
    <w:lvl w:ilvl="7" w:tplc="6D2EF8C4" w:tentative="1">
      <w:start w:val="1"/>
      <w:numFmt w:val="bullet"/>
      <w:lvlText w:val="•"/>
      <w:lvlJc w:val="left"/>
      <w:pPr>
        <w:tabs>
          <w:tab w:val="num" w:pos="5760"/>
        </w:tabs>
        <w:ind w:left="5760" w:hanging="360"/>
      </w:pPr>
      <w:rPr>
        <w:rFonts w:ascii="Times New Roman" w:hAnsi="Times New Roman" w:hint="default"/>
      </w:rPr>
    </w:lvl>
    <w:lvl w:ilvl="8" w:tplc="FE90989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8691499"/>
    <w:multiLevelType w:val="hybridMultilevel"/>
    <w:tmpl w:val="E4AC44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8"/>
  </w:num>
  <w:num w:numId="3">
    <w:abstractNumId w:val="13"/>
  </w:num>
  <w:num w:numId="4">
    <w:abstractNumId w:val="2"/>
  </w:num>
  <w:num w:numId="5">
    <w:abstractNumId w:val="11"/>
  </w:num>
  <w:num w:numId="6">
    <w:abstractNumId w:val="10"/>
  </w:num>
  <w:num w:numId="7">
    <w:abstractNumId w:val="12"/>
  </w:num>
  <w:num w:numId="8">
    <w:abstractNumId w:val="0"/>
  </w:num>
  <w:num w:numId="9">
    <w:abstractNumId w:val="7"/>
  </w:num>
  <w:num w:numId="10">
    <w:abstractNumId w:val="5"/>
  </w:num>
  <w:num w:numId="11">
    <w:abstractNumId w:val="1"/>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4061">
    <w:abstractNumId w:val="4061"/>
  </w:num>
  <w:num w:numId="4062">
    <w:abstractNumId w:val="406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ADE"/>
    <w:rsid w:val="00056FD0"/>
    <w:rsid w:val="000619EF"/>
    <w:rsid w:val="000646EC"/>
    <w:rsid w:val="0009460C"/>
    <w:rsid w:val="000D10F6"/>
    <w:rsid w:val="000E4BBD"/>
    <w:rsid w:val="00120071"/>
    <w:rsid w:val="001527C2"/>
    <w:rsid w:val="00164E0A"/>
    <w:rsid w:val="001C26BD"/>
    <w:rsid w:val="002014AA"/>
    <w:rsid w:val="002770B9"/>
    <w:rsid w:val="0027733B"/>
    <w:rsid w:val="002809AA"/>
    <w:rsid w:val="00292FEF"/>
    <w:rsid w:val="00325C17"/>
    <w:rsid w:val="003629DF"/>
    <w:rsid w:val="003B0A88"/>
    <w:rsid w:val="003F2786"/>
    <w:rsid w:val="004038BB"/>
    <w:rsid w:val="00406DF9"/>
    <w:rsid w:val="004266B6"/>
    <w:rsid w:val="00440800"/>
    <w:rsid w:val="0044545F"/>
    <w:rsid w:val="004E22E2"/>
    <w:rsid w:val="00506FDE"/>
    <w:rsid w:val="00516B1D"/>
    <w:rsid w:val="00543480"/>
    <w:rsid w:val="00594178"/>
    <w:rsid w:val="005D65BB"/>
    <w:rsid w:val="00610ADE"/>
    <w:rsid w:val="00661749"/>
    <w:rsid w:val="006B19E9"/>
    <w:rsid w:val="00717CE8"/>
    <w:rsid w:val="007B0952"/>
    <w:rsid w:val="00803A5D"/>
    <w:rsid w:val="00811CB6"/>
    <w:rsid w:val="008220EF"/>
    <w:rsid w:val="008647E2"/>
    <w:rsid w:val="008A1E9E"/>
    <w:rsid w:val="008B5D45"/>
    <w:rsid w:val="008F4A7C"/>
    <w:rsid w:val="009219C5"/>
    <w:rsid w:val="00922CA5"/>
    <w:rsid w:val="009D01EB"/>
    <w:rsid w:val="009F5C3A"/>
    <w:rsid w:val="00A04D75"/>
    <w:rsid w:val="00A137E1"/>
    <w:rsid w:val="00A35D0A"/>
    <w:rsid w:val="00A7446D"/>
    <w:rsid w:val="00AC4EAF"/>
    <w:rsid w:val="00AE3764"/>
    <w:rsid w:val="00B000B4"/>
    <w:rsid w:val="00B00C41"/>
    <w:rsid w:val="00B42FB1"/>
    <w:rsid w:val="00B64FE9"/>
    <w:rsid w:val="00B9401B"/>
    <w:rsid w:val="00B96083"/>
    <w:rsid w:val="00BE3BAF"/>
    <w:rsid w:val="00C82CDB"/>
    <w:rsid w:val="00C86EA7"/>
    <w:rsid w:val="00CC25A2"/>
    <w:rsid w:val="00CF2C10"/>
    <w:rsid w:val="00D001C9"/>
    <w:rsid w:val="00D65881"/>
    <w:rsid w:val="00DD09E3"/>
    <w:rsid w:val="00DE0031"/>
    <w:rsid w:val="00E018A6"/>
    <w:rsid w:val="00E01E74"/>
    <w:rsid w:val="00E06C17"/>
    <w:rsid w:val="00E365B5"/>
    <w:rsid w:val="00E443D6"/>
    <w:rsid w:val="00E513FF"/>
    <w:rsid w:val="00E82A99"/>
    <w:rsid w:val="00EB1D0F"/>
    <w:rsid w:val="00EC700F"/>
    <w:rsid w:val="00EF7C57"/>
    <w:rsid w:val="00F54C3A"/>
    <w:rsid w:val="00F63F24"/>
    <w:rsid w:val="00F67865"/>
    <w:rsid w:val="00F74A19"/>
    <w:rsid w:val="00F818A3"/>
    <w:rsid w:val="00FA227D"/>
    <w:rsid w:val="00FE3942"/>
    <w:rsid w:val="00FF0A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DE"/>
    <w:pPr>
      <w:spacing w:after="200" w:line="276" w:lineRule="auto"/>
    </w:pPr>
    <w:rPr>
      <w:rFonts w:eastAsia="Times New Roman"/>
    </w:rPr>
  </w:style>
  <w:style w:type="paragraph" w:styleId="Heading1">
    <w:name w:val="heading 1"/>
    <w:basedOn w:val="Normal"/>
    <w:next w:val="Normal"/>
    <w:link w:val="Heading1Char"/>
    <w:uiPriority w:val="99"/>
    <w:qFormat/>
    <w:rsid w:val="00610ADE"/>
    <w:pPr>
      <w:keepNext/>
      <w:spacing w:after="0" w:line="240" w:lineRule="auto"/>
      <w:jc w:val="center"/>
      <w:outlineLvl w:val="0"/>
    </w:pPr>
    <w:rPr>
      <w:rFonts w:ascii="Times New Roman" w:hAnsi="Times New Roman"/>
      <w:sz w:val="28"/>
      <w:szCs w:val="24"/>
    </w:rPr>
  </w:style>
  <w:style w:type="paragraph" w:styleId="Heading2">
    <w:name w:val="heading 2"/>
    <w:basedOn w:val="Normal"/>
    <w:next w:val="Normal"/>
    <w:link w:val="Heading2Char"/>
    <w:uiPriority w:val="99"/>
    <w:qFormat/>
    <w:rsid w:val="00610AD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10ADE"/>
    <w:pPr>
      <w:keepNext/>
      <w:spacing w:after="0" w:line="240" w:lineRule="auto"/>
      <w:jc w:val="both"/>
      <w:outlineLvl w:val="2"/>
    </w:pPr>
    <w:rPr>
      <w:rFonts w:ascii="Times New Roman" w:hAnsi="Times New Roman"/>
      <w:sz w:val="28"/>
      <w:szCs w:val="24"/>
    </w:rPr>
  </w:style>
  <w:style w:type="paragraph" w:styleId="Heading4">
    <w:name w:val="heading 4"/>
    <w:basedOn w:val="Normal"/>
    <w:next w:val="Normal"/>
    <w:link w:val="Heading4Char"/>
    <w:uiPriority w:val="99"/>
    <w:qFormat/>
    <w:locked/>
    <w:rsid w:val="00F54C3A"/>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0ADE"/>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610ADE"/>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610ADE"/>
    <w:rPr>
      <w:rFonts w:ascii="Times New Roman" w:hAnsi="Times New Roman" w:cs="Times New Roman"/>
      <w:sz w:val="24"/>
      <w:szCs w:val="24"/>
      <w:lang w:eastAsia="ru-RU"/>
    </w:rPr>
  </w:style>
  <w:style w:type="character" w:customStyle="1" w:styleId="Heading4Char">
    <w:name w:val="Heading 4 Char"/>
    <w:basedOn w:val="DefaultParagraphFont"/>
    <w:link w:val="Heading4"/>
    <w:uiPriority w:val="99"/>
    <w:locked/>
    <w:rsid w:val="00F54C3A"/>
    <w:rPr>
      <w:rFonts w:ascii="Calibri" w:hAnsi="Calibri" w:cs="Times New Roman"/>
      <w:b/>
      <w:bCs/>
      <w:sz w:val="28"/>
      <w:szCs w:val="28"/>
    </w:rPr>
  </w:style>
  <w:style w:type="character" w:customStyle="1" w:styleId="dash041e0431044b0447043d044b0439char1">
    <w:name w:val="dash041e_0431_044b_0447_043d_044b_0439__char1"/>
    <w:basedOn w:val="DefaultParagraphFont"/>
    <w:uiPriority w:val="99"/>
    <w:rsid w:val="00610ADE"/>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Normal"/>
    <w:uiPriority w:val="99"/>
    <w:rsid w:val="00610ADE"/>
    <w:pPr>
      <w:spacing w:after="0" w:line="240" w:lineRule="auto"/>
    </w:pPr>
    <w:rPr>
      <w:rFonts w:ascii="Times New Roman" w:hAnsi="Times New Roman"/>
      <w:sz w:val="24"/>
      <w:szCs w:val="24"/>
    </w:rPr>
  </w:style>
  <w:style w:type="paragraph" w:styleId="BodyTextIndent">
    <w:name w:val="Body Text Indent"/>
    <w:basedOn w:val="Normal"/>
    <w:link w:val="BodyTextIndentChar"/>
    <w:uiPriority w:val="99"/>
    <w:semiHidden/>
    <w:rsid w:val="00610ADE"/>
    <w:pPr>
      <w:spacing w:after="0" w:line="240" w:lineRule="auto"/>
      <w:ind w:firstLine="708"/>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semiHidden/>
    <w:locked/>
    <w:rsid w:val="00610ADE"/>
    <w:rPr>
      <w:rFonts w:ascii="Times New Roman" w:hAnsi="Times New Roman" w:cs="Times New Roman"/>
      <w:sz w:val="24"/>
      <w:szCs w:val="24"/>
      <w:lang w:eastAsia="ru-RU"/>
    </w:rPr>
  </w:style>
  <w:style w:type="table" w:styleId="TableGrid">
    <w:name w:val="Table Grid"/>
    <w:basedOn w:val="TableNormal"/>
    <w:uiPriority w:val="99"/>
    <w:rsid w:val="00610AD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610ADE"/>
    <w:rPr>
      <w:rFonts w:cs="Times New Roman"/>
      <w:b/>
    </w:rPr>
  </w:style>
  <w:style w:type="paragraph" w:styleId="Title">
    <w:name w:val="Title"/>
    <w:basedOn w:val="Normal"/>
    <w:link w:val="TitleChar"/>
    <w:uiPriority w:val="99"/>
    <w:qFormat/>
    <w:rsid w:val="00610ADE"/>
    <w:pPr>
      <w:spacing w:after="0" w:line="240" w:lineRule="auto"/>
      <w:ind w:firstLine="567"/>
      <w:jc w:val="center"/>
    </w:pPr>
    <w:rPr>
      <w:rFonts w:ascii="Times New Roman" w:hAnsi="Times New Roman"/>
      <w:b/>
      <w:spacing w:val="-6"/>
      <w:sz w:val="28"/>
      <w:szCs w:val="20"/>
    </w:rPr>
  </w:style>
  <w:style w:type="character" w:customStyle="1" w:styleId="TitleChar">
    <w:name w:val="Title Char"/>
    <w:basedOn w:val="DefaultParagraphFont"/>
    <w:link w:val="Title"/>
    <w:uiPriority w:val="99"/>
    <w:locked/>
    <w:rsid w:val="00610ADE"/>
    <w:rPr>
      <w:rFonts w:ascii="Times New Roman" w:hAnsi="Times New Roman" w:cs="Times New Roman"/>
      <w:b/>
      <w:spacing w:val="-6"/>
      <w:sz w:val="20"/>
      <w:szCs w:val="20"/>
      <w:lang w:eastAsia="ru-RU"/>
    </w:rPr>
  </w:style>
  <w:style w:type="paragraph" w:styleId="NormalWeb">
    <w:name w:val="Normal (Web)"/>
    <w:basedOn w:val="Normal"/>
    <w:uiPriority w:val="99"/>
    <w:rsid w:val="00610ADE"/>
    <w:pPr>
      <w:spacing w:before="100" w:beforeAutospacing="1" w:after="100" w:afterAutospacing="1" w:line="240" w:lineRule="auto"/>
      <w:jc w:val="both"/>
    </w:pPr>
    <w:rPr>
      <w:rFonts w:ascii="Times New Roman" w:hAnsi="Times New Roman"/>
      <w:sz w:val="24"/>
      <w:szCs w:val="24"/>
    </w:rPr>
  </w:style>
  <w:style w:type="paragraph" w:styleId="NoSpacing">
    <w:name w:val="No Spacing"/>
    <w:uiPriority w:val="99"/>
    <w:qFormat/>
    <w:rsid w:val="00610ADE"/>
    <w:rPr>
      <w:rFonts w:eastAsia="Times New Roman"/>
    </w:rPr>
  </w:style>
  <w:style w:type="paragraph" w:styleId="BodyText">
    <w:name w:val="Body Text"/>
    <w:basedOn w:val="Normal"/>
    <w:link w:val="BodyTextChar"/>
    <w:uiPriority w:val="99"/>
    <w:semiHidden/>
    <w:rsid w:val="00610ADE"/>
    <w:pPr>
      <w:spacing w:after="120"/>
    </w:pPr>
  </w:style>
  <w:style w:type="character" w:customStyle="1" w:styleId="BodyTextChar">
    <w:name w:val="Body Text Char"/>
    <w:basedOn w:val="DefaultParagraphFont"/>
    <w:link w:val="BodyText"/>
    <w:uiPriority w:val="99"/>
    <w:semiHidden/>
    <w:locked/>
    <w:rsid w:val="00610ADE"/>
    <w:rPr>
      <w:rFonts w:eastAsia="Times New Roman" w:cs="Times New Roman"/>
      <w:lang w:eastAsia="ru-RU"/>
    </w:rPr>
  </w:style>
  <w:style w:type="character" w:styleId="Hyperlink">
    <w:name w:val="Hyperlink"/>
    <w:basedOn w:val="DefaultParagraphFont"/>
    <w:uiPriority w:val="99"/>
    <w:rsid w:val="00610ADE"/>
    <w:rPr>
      <w:rFonts w:cs="Times New Roman"/>
      <w:color w:val="0000FF"/>
      <w:u w:val="single"/>
    </w:rPr>
  </w:style>
  <w:style w:type="paragraph" w:styleId="ListParagraph">
    <w:name w:val="List Paragraph"/>
    <w:basedOn w:val="Normal"/>
    <w:uiPriority w:val="99"/>
    <w:qFormat/>
    <w:rsid w:val="00610ADE"/>
    <w:pPr>
      <w:ind w:left="720"/>
      <w:contextualSpacing/>
    </w:pPr>
  </w:style>
  <w:style w:type="paragraph" w:styleId="List3">
    <w:name w:val="List 3"/>
    <w:basedOn w:val="Normal"/>
    <w:uiPriority w:val="99"/>
    <w:rsid w:val="00610ADE"/>
    <w:pPr>
      <w:spacing w:after="0" w:line="240" w:lineRule="auto"/>
      <w:ind w:left="849" w:hanging="283"/>
      <w:jc w:val="both"/>
    </w:pPr>
    <w:rPr>
      <w:rFonts w:ascii="Times New Roman" w:eastAsia="Calibri" w:hAnsi="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610ADE"/>
    <w:rPr>
      <w:rFonts w:ascii="Times New Roman" w:hAnsi="Times New Roman"/>
      <w:sz w:val="24"/>
      <w:u w:val="none"/>
      <w:effect w:val="none"/>
    </w:rPr>
  </w:style>
  <w:style w:type="character" w:styleId="Emphasis">
    <w:name w:val="Emphasis"/>
    <w:basedOn w:val="DefaultParagraphFont"/>
    <w:uiPriority w:val="99"/>
    <w:qFormat/>
    <w:rsid w:val="00610ADE"/>
    <w:rPr>
      <w:rFonts w:cs="Times New Roman"/>
      <w:i/>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10AD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610ADE"/>
    <w:pPr>
      <w:spacing w:after="0" w:line="240" w:lineRule="auto"/>
      <w:ind w:left="720" w:firstLine="700"/>
      <w:jc w:val="both"/>
    </w:pPr>
    <w:rPr>
      <w:rFonts w:ascii="Times New Roman" w:hAnsi="Times New Roman"/>
      <w:sz w:val="24"/>
      <w:szCs w:val="24"/>
    </w:rPr>
  </w:style>
  <w:style w:type="paragraph" w:customStyle="1" w:styleId="ConsPlusNormal">
    <w:name w:val="ConsPlusNormal"/>
    <w:uiPriority w:val="99"/>
    <w:rsid w:val="00610ADE"/>
    <w:pPr>
      <w:widowControl w:val="0"/>
      <w:autoSpaceDE w:val="0"/>
      <w:autoSpaceDN w:val="0"/>
      <w:adjustRightInd w:val="0"/>
    </w:pPr>
    <w:rPr>
      <w:rFonts w:ascii="Arial" w:eastAsia="Times New Roman" w:hAnsi="Arial" w:cs="Arial"/>
      <w:sz w:val="20"/>
      <w:szCs w:val="20"/>
    </w:rPr>
  </w:style>
  <w:style w:type="paragraph" w:customStyle="1" w:styleId="dash041e005f0431005f044b005f0447005f043d005f044b005f0439">
    <w:name w:val="dash041e_005f0431_005f044b_005f0447_005f043d_005f044b_005f0439"/>
    <w:basedOn w:val="Normal"/>
    <w:uiPriority w:val="99"/>
    <w:rsid w:val="00610ADE"/>
    <w:pPr>
      <w:spacing w:after="0" w:line="240" w:lineRule="auto"/>
    </w:pPr>
    <w:rPr>
      <w:rFonts w:ascii="Times New Roman" w:hAnsi="Times New Roman"/>
      <w:sz w:val="24"/>
      <w:szCs w:val="24"/>
    </w:rPr>
  </w:style>
  <w:style w:type="paragraph" w:styleId="BodyText3">
    <w:name w:val="Body Text 3"/>
    <w:basedOn w:val="Normal"/>
    <w:link w:val="BodyText3Char"/>
    <w:uiPriority w:val="99"/>
    <w:rsid w:val="00610ADE"/>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610ADE"/>
    <w:rPr>
      <w:rFonts w:ascii="Times New Roman" w:hAnsi="Times New Roman" w:cs="Times New Roman"/>
      <w:sz w:val="16"/>
      <w:szCs w:val="16"/>
      <w:lang w:eastAsia="ru-RU"/>
    </w:rPr>
  </w:style>
  <w:style w:type="paragraph" w:customStyle="1" w:styleId="Style27">
    <w:name w:val="Style27"/>
    <w:basedOn w:val="Normal"/>
    <w:uiPriority w:val="99"/>
    <w:rsid w:val="00610ADE"/>
    <w:pPr>
      <w:widowControl w:val="0"/>
      <w:autoSpaceDE w:val="0"/>
      <w:autoSpaceDN w:val="0"/>
      <w:adjustRightInd w:val="0"/>
      <w:spacing w:after="0" w:line="290" w:lineRule="exact"/>
      <w:jc w:val="center"/>
    </w:pPr>
    <w:rPr>
      <w:rFonts w:ascii="Constantia" w:hAnsi="Constantia"/>
      <w:sz w:val="24"/>
      <w:szCs w:val="24"/>
    </w:rPr>
  </w:style>
  <w:style w:type="paragraph" w:customStyle="1" w:styleId="Style30">
    <w:name w:val="Style30"/>
    <w:basedOn w:val="Normal"/>
    <w:uiPriority w:val="99"/>
    <w:rsid w:val="00610ADE"/>
    <w:pPr>
      <w:widowControl w:val="0"/>
      <w:autoSpaceDE w:val="0"/>
      <w:autoSpaceDN w:val="0"/>
      <w:adjustRightInd w:val="0"/>
      <w:spacing w:after="0" w:line="295" w:lineRule="exact"/>
    </w:pPr>
    <w:rPr>
      <w:rFonts w:ascii="Constantia" w:hAnsi="Constantia"/>
      <w:sz w:val="24"/>
      <w:szCs w:val="24"/>
    </w:rPr>
  </w:style>
  <w:style w:type="paragraph" w:customStyle="1" w:styleId="Style55">
    <w:name w:val="Style55"/>
    <w:basedOn w:val="Normal"/>
    <w:uiPriority w:val="99"/>
    <w:rsid w:val="00610ADE"/>
    <w:pPr>
      <w:widowControl w:val="0"/>
      <w:autoSpaceDE w:val="0"/>
      <w:autoSpaceDN w:val="0"/>
      <w:adjustRightInd w:val="0"/>
      <w:spacing w:after="0" w:line="302" w:lineRule="exact"/>
      <w:ind w:hanging="96"/>
    </w:pPr>
    <w:rPr>
      <w:rFonts w:ascii="Constantia" w:hAnsi="Constantia"/>
      <w:sz w:val="24"/>
      <w:szCs w:val="24"/>
    </w:rPr>
  </w:style>
  <w:style w:type="paragraph" w:customStyle="1" w:styleId="Style61">
    <w:name w:val="Style61"/>
    <w:basedOn w:val="Normal"/>
    <w:uiPriority w:val="99"/>
    <w:rsid w:val="00610ADE"/>
    <w:pPr>
      <w:widowControl w:val="0"/>
      <w:autoSpaceDE w:val="0"/>
      <w:autoSpaceDN w:val="0"/>
      <w:adjustRightInd w:val="0"/>
      <w:spacing w:after="0" w:line="240" w:lineRule="auto"/>
    </w:pPr>
    <w:rPr>
      <w:rFonts w:ascii="Constantia" w:hAnsi="Constantia"/>
      <w:sz w:val="24"/>
      <w:szCs w:val="24"/>
    </w:rPr>
  </w:style>
  <w:style w:type="character" w:customStyle="1" w:styleId="FontStyle83">
    <w:name w:val="Font Style83"/>
    <w:basedOn w:val="DefaultParagraphFont"/>
    <w:uiPriority w:val="99"/>
    <w:rsid w:val="00610ADE"/>
    <w:rPr>
      <w:rFonts w:ascii="Times New Roman" w:hAnsi="Times New Roman" w:cs="Times New Roman"/>
      <w:sz w:val="20"/>
      <w:szCs w:val="20"/>
    </w:rPr>
  </w:style>
  <w:style w:type="character" w:customStyle="1" w:styleId="FontStyle92">
    <w:name w:val="Font Style92"/>
    <w:basedOn w:val="DefaultParagraphFont"/>
    <w:uiPriority w:val="99"/>
    <w:rsid w:val="00610ADE"/>
    <w:rPr>
      <w:rFonts w:ascii="Times New Roman" w:hAnsi="Times New Roman" w:cs="Times New Roman"/>
      <w:smallCaps/>
      <w:sz w:val="20"/>
      <w:szCs w:val="20"/>
    </w:rPr>
  </w:style>
  <w:style w:type="character" w:styleId="FollowedHyperlink">
    <w:name w:val="FollowedHyperlink"/>
    <w:basedOn w:val="DefaultParagraphFont"/>
    <w:uiPriority w:val="99"/>
    <w:rsid w:val="000646EC"/>
    <w:rPr>
      <w:rFonts w:cs="Times New Roman"/>
      <w:color w:val="800080"/>
      <w:u w:val="single"/>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ofa.ru/" TargetMode="External"/><Relationship Id="rId13" Type="http://schemas.openxmlformats.org/officeDocument/2006/relationships/hyperlink" Target="http://www.drofa.ru" TargetMode="External"/><Relationship Id="rId3" Type="http://schemas.openxmlformats.org/officeDocument/2006/relationships/settings" Target="settings.xml"/><Relationship Id="rId7" Type="http://schemas.openxmlformats.org/officeDocument/2006/relationships/hyperlink" Target="http://www.vgf.ru/" TargetMode="External"/><Relationship Id="rId12" Type="http://schemas.openxmlformats.org/officeDocument/2006/relationships/hyperlink" Target="http://www.vgf.ru/tabid/82/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su.edu.ru/" TargetMode="External"/><Relationship Id="rId11" Type="http://schemas.openxmlformats.org/officeDocument/2006/relationships/hyperlink" Target="http://www.vgf.ru" TargetMode="External"/><Relationship Id="rId5" Type="http://schemas.openxmlformats.org/officeDocument/2006/relationships/hyperlink" Target="http://www.mon.gov.ru/" TargetMode="External"/><Relationship Id="rId15" Type="http://schemas.openxmlformats.org/officeDocument/2006/relationships/theme" Target="theme/theme1.xml"/><Relationship Id="rId10" Type="http://schemas.openxmlformats.org/officeDocument/2006/relationships/hyperlink" Target="http://www.prosv.ru/" TargetMode="External"/><Relationship Id="rId4" Type="http://schemas.openxmlformats.org/officeDocument/2006/relationships/webSettings" Target="webSettings.xml"/><Relationship Id="rId9" Type="http://schemas.openxmlformats.org/officeDocument/2006/relationships/hyperlink" Target="http://www.mnemozina.ru/" TargetMode="External"/><Relationship Id="rId14" Type="http://schemas.openxmlformats.org/officeDocument/2006/relationships/fontTable" Target="fontTable.xml"/><Relationship Id="rId210374629" Type="http://schemas.openxmlformats.org/officeDocument/2006/relationships/footnotes" Target="footnotes.xml"/><Relationship Id="rId301286527" Type="http://schemas.openxmlformats.org/officeDocument/2006/relationships/endnotes" Target="endnotes.xml"/><Relationship Id="rId820251961" Type="http://schemas.openxmlformats.org/officeDocument/2006/relationships/comments" Target="comments.xml"/><Relationship Id="rId108567742" Type="http://schemas.microsoft.com/office/2011/relationships/commentsExtended" Target="commentsExtended.xml"/><Relationship Id="rId73378901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ysTQopkaKopn3KnOSoDfVo17K3g=</DigestValue>
    </Reference>
    <Reference Type="http://www.w3.org/2000/09/xmldsig#Object" URI="#idOfficeObject">
      <DigestMethod Algorithm="http://www.w3.org/2000/09/xmldsig#sha1"/>
      <DigestValue>qHaQ7908NIwzGU7HYBA+z0wQ+Vo=</DigestValue>
    </Reference>
  </SignedInfo>
  <SignatureValue>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</SignatureValue>
  <KeyInfo>
    <X509Data>
      <X509Certificate>MIIFoTCCA4kCFGmuXN4bNSDagNvjEsKHZo/19nyBMA0GCSqGSIb3DQEBCwUAMIGQ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mdssi:RelationshipReference SourceId="rId210374629"/>
            <mdssi:RelationshipReference SourceId="rId301286527"/>
            <mdssi:RelationshipReference SourceId="rId820251961"/>
            <mdssi:RelationshipReference SourceId="rId108567742"/>
            <mdssi:RelationshipReference SourceId="rId733789011"/>
          </Transform>
          <Transform Algorithm="http://www.w3.org/TR/2001/REC-xml-c14n-20010315"/>
        </Transforms>
        <DigestMethod Algorithm="http://www.w3.org/2000/09/xmldsig#sha1"/>
        <DigestValue>1T5uqwYyneNLsSb03uBuy8mxt9k=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CLG6Ny13amp9ggq8SF49fXhh8S0=</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9JDJom+kWnA/zWBE6t5keEqFG0w=</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fuD1Celh8q/ZuUklXyG2UcqgNTA=</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NIAnhZfO5Y34es9fVQmn85twLqw=</DigestValue>
      </Reference>
      <Reference URI="/word/styles.xml?ContentType=application/vnd.openxmlformats-officedocument.wordprocessingml.styles+xml">
        <DigestMethod Algorithm="http://www.w3.org/2000/09/xmldsig#sha1"/>
        <DigestValue>UQ5Sh5h5IYnGxQgOdeIuS+5I+to=</DigestValue>
      </Reference>
      <Reference URI="/word/theme/theme1.xml?ContentType=application/vnd.openxmlformats-officedocument.theme+xml">
        <DigestMethod Algorithm="http://www.w3.org/2000/09/xmldsig#sha1"/>
        <DigestValue>n78zj7oebsspMAQFtVhCcDPJyuc=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2021-04-24T12:30:04Z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Normal_Wordconv.dotm</Template>
  <TotalTime>120</TotalTime>
  <Pages>14</Pages>
  <Words>5142</Words>
  <Characters>29314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zdorovie</dc:creator>
  <cp:keywords/>
  <dc:description/>
  <cp:lastModifiedBy>Сафарова</cp:lastModifiedBy>
  <cp:revision>26</cp:revision>
  <dcterms:created xsi:type="dcterms:W3CDTF">2015-07-02T10:17:00Z</dcterms:created>
  <dcterms:modified xsi:type="dcterms:W3CDTF">2015-07-27T12:32:00Z</dcterms:modified>
</cp:coreProperties>
</file>