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5DF4" w:rsidRPr="00E55DF4" w:rsidRDefault="00E55DF4" w:rsidP="00E55D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DF4">
        <w:rPr>
          <w:rFonts w:ascii="Times New Roman" w:hAnsi="Times New Roman" w:cs="Times New Roman"/>
          <w:b/>
          <w:sz w:val="36"/>
          <w:szCs w:val="36"/>
        </w:rPr>
        <w:t>Нормативные правовые акты,</w:t>
      </w:r>
    </w:p>
    <w:p w:rsidR="00E55DF4" w:rsidRPr="00E55DF4" w:rsidRDefault="00E55DF4" w:rsidP="00E55D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DF4">
        <w:rPr>
          <w:rFonts w:ascii="Times New Roman" w:hAnsi="Times New Roman" w:cs="Times New Roman"/>
          <w:b/>
          <w:sz w:val="36"/>
          <w:szCs w:val="36"/>
        </w:rPr>
        <w:t>регламентирующие проведение</w:t>
      </w:r>
    </w:p>
    <w:p w:rsidR="00E55DF4" w:rsidRPr="00E55DF4" w:rsidRDefault="00E55DF4" w:rsidP="009D6CF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5DF4">
        <w:rPr>
          <w:rFonts w:ascii="Times New Roman" w:hAnsi="Times New Roman" w:cs="Times New Roman"/>
          <w:b/>
          <w:sz w:val="36"/>
          <w:szCs w:val="36"/>
        </w:rPr>
        <w:t>государственной итоговой аттестации</w:t>
      </w:r>
    </w:p>
    <w:p w:rsidR="002034CD" w:rsidRPr="002034CD" w:rsidRDefault="002034CD" w:rsidP="00090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4CD">
        <w:rPr>
          <w:rFonts w:ascii="Times New Roman" w:hAnsi="Times New Roman" w:cs="Times New Roman"/>
          <w:b/>
          <w:sz w:val="28"/>
          <w:szCs w:val="28"/>
        </w:rPr>
        <w:t>1,2,3,4 слайд</w:t>
      </w:r>
    </w:p>
    <w:p w:rsidR="001B2132" w:rsidRDefault="001B2132" w:rsidP="000903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 декабря 2012 г</w:t>
      </w:r>
      <w:r w:rsidR="008856A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 устанавливается общий порядок организации итоговой аттестации и государственной итоговой аттестации по образовательным программам основного общего и среднего общего образования. </w:t>
      </w:r>
    </w:p>
    <w:p w:rsidR="001B2132" w:rsidRPr="003B2DB5" w:rsidRDefault="001B2132" w:rsidP="001B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5">
        <w:rPr>
          <w:rFonts w:ascii="Times New Roman" w:hAnsi="Times New Roman" w:cs="Times New Roman"/>
          <w:sz w:val="28"/>
          <w:szCs w:val="28"/>
        </w:rPr>
        <w:t>Согласно Федеральному закону</w:t>
      </w:r>
      <w:r w:rsidR="00E82456" w:rsidRPr="003B2DB5">
        <w:rPr>
          <w:rFonts w:ascii="Times New Roman" w:hAnsi="Times New Roman" w:cs="Times New Roman"/>
          <w:sz w:val="28"/>
          <w:szCs w:val="28"/>
        </w:rPr>
        <w:t>,</w:t>
      </w:r>
      <w:r w:rsidRPr="003B2DB5">
        <w:rPr>
          <w:rFonts w:ascii="Times New Roman" w:hAnsi="Times New Roman" w:cs="Times New Roman"/>
          <w:sz w:val="28"/>
          <w:szCs w:val="28"/>
        </w:rPr>
        <w:t xml:space="preserve"> итоговая аттестация представляет собой форму оценки степени и уровня освоения обучающимися образовательной программы</w:t>
      </w:r>
      <w:r w:rsidR="00E82456" w:rsidRPr="003B2DB5">
        <w:rPr>
          <w:rFonts w:ascii="Times New Roman" w:hAnsi="Times New Roman" w:cs="Times New Roman"/>
          <w:sz w:val="28"/>
          <w:szCs w:val="28"/>
        </w:rPr>
        <w:t xml:space="preserve"> – </w:t>
      </w:r>
      <w:r w:rsidRPr="003B2DB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EB6625" w:rsidRPr="003B2DB5">
        <w:rPr>
          <w:rFonts w:ascii="Times New Roman" w:hAnsi="Times New Roman" w:cs="Times New Roman"/>
          <w:sz w:val="28"/>
          <w:szCs w:val="28"/>
        </w:rPr>
        <w:t>1 статьи 59 Федерального закона</w:t>
      </w:r>
      <w:r w:rsidRPr="003B2D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132" w:rsidRDefault="001B2132" w:rsidP="001B2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5">
        <w:rPr>
          <w:rFonts w:ascii="Times New Roman" w:hAnsi="Times New Roman" w:cs="Times New Roman"/>
          <w:sz w:val="28"/>
          <w:szCs w:val="28"/>
        </w:rPr>
        <w:t xml:space="preserve">Итоговая аттестация, завершающая освоение основных образовательных программ </w:t>
      </w:r>
      <w:r w:rsidR="003B2DB5" w:rsidRPr="003B2DB5">
        <w:rPr>
          <w:rFonts w:ascii="Times New Roman" w:hAnsi="Times New Roman" w:cs="Times New Roman"/>
          <w:sz w:val="28"/>
          <w:szCs w:val="28"/>
        </w:rPr>
        <w:t>основного</w:t>
      </w:r>
      <w:r w:rsidRPr="003B2DB5">
        <w:rPr>
          <w:rFonts w:ascii="Times New Roman" w:hAnsi="Times New Roman" w:cs="Times New Roman"/>
          <w:sz w:val="28"/>
          <w:szCs w:val="28"/>
        </w:rPr>
        <w:t xml:space="preserve"> общего образования, является обязательной и проводится на основе принципов объективности и независимости оценки качества подготовки обучающихся</w:t>
      </w:r>
      <w:r w:rsidR="00E82456" w:rsidRPr="003B2DB5">
        <w:rPr>
          <w:rFonts w:ascii="Times New Roman" w:hAnsi="Times New Roman" w:cs="Times New Roman"/>
          <w:sz w:val="28"/>
          <w:szCs w:val="28"/>
        </w:rPr>
        <w:t xml:space="preserve"> – </w:t>
      </w:r>
      <w:r w:rsidRPr="003B2DB5">
        <w:rPr>
          <w:rFonts w:ascii="Times New Roman" w:hAnsi="Times New Roman" w:cs="Times New Roman"/>
          <w:sz w:val="28"/>
          <w:szCs w:val="28"/>
        </w:rPr>
        <w:t xml:space="preserve">части 2 и </w:t>
      </w:r>
      <w:r w:rsidR="00EB6625" w:rsidRPr="003B2DB5">
        <w:rPr>
          <w:rFonts w:ascii="Times New Roman" w:hAnsi="Times New Roman" w:cs="Times New Roman"/>
          <w:sz w:val="28"/>
          <w:szCs w:val="28"/>
        </w:rPr>
        <w:t>3 статьи 59 Федерального закона</w:t>
      </w:r>
      <w:r w:rsidRPr="003B2DB5">
        <w:rPr>
          <w:rFonts w:ascii="Times New Roman" w:hAnsi="Times New Roman" w:cs="Times New Roman"/>
          <w:sz w:val="28"/>
          <w:szCs w:val="28"/>
        </w:rPr>
        <w:t>.</w:t>
      </w:r>
      <w:r w:rsidR="00D009DB" w:rsidRPr="003B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30B" w:rsidRDefault="00644F9A" w:rsidP="0021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документом, регулирующим государственную итоговую аттестацию</w:t>
      </w:r>
      <w:r w:rsidR="001F4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приказ </w:t>
      </w:r>
      <w:r w:rsidR="008856A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EB6625">
        <w:rPr>
          <w:rFonts w:ascii="Times New Roman" w:hAnsi="Times New Roman" w:cs="Times New Roman"/>
          <w:sz w:val="28"/>
          <w:szCs w:val="28"/>
        </w:rPr>
        <w:t>Российской</w:t>
      </w:r>
      <w:r w:rsidR="00FE3B6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A072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</w:t>
      </w:r>
      <w:r w:rsidRPr="00FE3B6E">
        <w:rPr>
          <w:rFonts w:ascii="Times New Roman" w:hAnsi="Times New Roman" w:cs="Times New Roman"/>
          <w:color w:val="000000" w:themeColor="text1"/>
          <w:sz w:val="28"/>
          <w:szCs w:val="28"/>
        </w:rPr>
        <w:t>013 г</w:t>
      </w:r>
      <w:r w:rsidR="008856A5" w:rsidRPr="00FE3B6E">
        <w:rPr>
          <w:rFonts w:ascii="Times New Roman" w:hAnsi="Times New Roman" w:cs="Times New Roman"/>
          <w:color w:val="000000" w:themeColor="text1"/>
          <w:sz w:val="28"/>
          <w:szCs w:val="28"/>
        </w:rPr>
        <w:t>ода № 1</w:t>
      </w:r>
      <w:r w:rsidR="00A072A7">
        <w:rPr>
          <w:rFonts w:ascii="Times New Roman" w:hAnsi="Times New Roman" w:cs="Times New Roman"/>
          <w:color w:val="000000" w:themeColor="text1"/>
          <w:sz w:val="28"/>
          <w:szCs w:val="28"/>
        </w:rPr>
        <w:t>394</w:t>
      </w:r>
      <w:r w:rsidR="00FE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</w:t>
      </w:r>
      <w:r w:rsidR="00A072A7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</w:t>
      </w:r>
      <w:r w:rsidR="00FE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образования».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5A6C15">
        <w:rPr>
          <w:rFonts w:ascii="Times New Roman" w:hAnsi="Times New Roman" w:cs="Times New Roman"/>
          <w:sz w:val="28"/>
          <w:szCs w:val="28"/>
        </w:rPr>
        <w:t>приказ</w:t>
      </w:r>
      <w:r w:rsidR="001B2132" w:rsidRPr="00644F9A">
        <w:rPr>
          <w:rFonts w:ascii="Times New Roman" w:hAnsi="Times New Roman" w:cs="Times New Roman"/>
          <w:sz w:val="28"/>
          <w:szCs w:val="28"/>
        </w:rPr>
        <w:t xml:space="preserve">устанавливает формы проведения государственной итоговой аттестации, перечень учебных предметов, по которым проводится государственная итоговая аттестация, требования к порядку и условиям ее проведения, </w:t>
      </w:r>
      <w:r>
        <w:rPr>
          <w:rFonts w:ascii="Times New Roman" w:hAnsi="Times New Roman" w:cs="Times New Roman"/>
          <w:sz w:val="28"/>
          <w:szCs w:val="28"/>
        </w:rPr>
        <w:t>включая технологические аспекты.</w:t>
      </w:r>
    </w:p>
    <w:p w:rsidR="002034CD" w:rsidRDefault="00A93DD0" w:rsidP="002156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34CD" w:rsidRPr="002034C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0E6054" w:rsidRDefault="000E6054" w:rsidP="000E60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государственной итоговой аттестации по образовательным программам </w:t>
      </w:r>
      <w:r w:rsidR="008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образования, утвержденный приказом Минобрнауки России от 2</w:t>
      </w:r>
      <w:r w:rsidR="008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.12.2013 г. № 1</w:t>
      </w:r>
      <w:r w:rsidR="008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(зарегистрирован Минюстом России 03.02.2014, регистрационный № 3120</w:t>
      </w:r>
      <w:r w:rsidR="008C6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F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определяет формы проведения государственной итоговой аттестации по образовательным программам </w:t>
      </w:r>
      <w:r w:rsidR="008C690B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(далее - ГИА), участников, сроки и продолжительность проведения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ГИА.</w:t>
      </w:r>
    </w:p>
    <w:p w:rsidR="000E6054" w:rsidRPr="002034CD" w:rsidRDefault="00A93DD0" w:rsidP="002156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605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D032E" w:rsidRDefault="00B64C94" w:rsidP="00900A76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</w:t>
      </w:r>
      <w:r w:rsidR="00431E70">
        <w:rPr>
          <w:rFonts w:ascii="Times New Roman" w:hAnsi="Times New Roman" w:cs="Times New Roman"/>
          <w:sz w:val="28"/>
          <w:szCs w:val="28"/>
        </w:rPr>
        <w:t xml:space="preserve"> 1</w:t>
      </w:r>
      <w:r w:rsidR="00DC6750">
        <w:rPr>
          <w:rFonts w:ascii="Times New Roman" w:hAnsi="Times New Roman" w:cs="Times New Roman"/>
          <w:sz w:val="28"/>
          <w:szCs w:val="28"/>
        </w:rPr>
        <w:t>2</w:t>
      </w:r>
      <w:r w:rsidR="00431E7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C3928">
        <w:rPr>
          <w:rFonts w:ascii="Times New Roman" w:hAnsi="Times New Roman" w:cs="Times New Roman"/>
          <w:sz w:val="28"/>
          <w:szCs w:val="28"/>
        </w:rPr>
        <w:t>,</w:t>
      </w:r>
      <w:r w:rsidR="00431E70">
        <w:rPr>
          <w:rFonts w:ascii="Times New Roman" w:hAnsi="Times New Roman" w:cs="Times New Roman"/>
          <w:sz w:val="28"/>
          <w:szCs w:val="28"/>
        </w:rPr>
        <w:t xml:space="preserve"> Рособрнадзор </w:t>
      </w:r>
      <w:r w:rsidR="00431E70" w:rsidRPr="00431E70">
        <w:rPr>
          <w:rFonts w:ascii="Times New Roman" w:hAnsi="Times New Roman" w:cs="Times New Roman"/>
          <w:sz w:val="28"/>
          <w:szCs w:val="28"/>
        </w:rPr>
        <w:t xml:space="preserve">устанавливает порядок разработки, использования и хранения КИМ (включая требования к режиму их защиты, порядку и условиям размещения информации, содержащейся в </w:t>
      </w:r>
      <w:r w:rsidR="00431E70" w:rsidRPr="00431E70">
        <w:rPr>
          <w:rFonts w:ascii="Times New Roman" w:hAnsi="Times New Roman" w:cs="Times New Roman"/>
          <w:sz w:val="28"/>
          <w:szCs w:val="28"/>
        </w:rPr>
        <w:lastRenderedPageBreak/>
        <w:t>КИМ, в информационно-телекоммуникационной сети "Интернет"</w:t>
      </w:r>
      <w:r w:rsidR="006C3928">
        <w:rPr>
          <w:rFonts w:ascii="Times New Roman" w:hAnsi="Times New Roman" w:cs="Times New Roman"/>
          <w:sz w:val="28"/>
          <w:szCs w:val="28"/>
        </w:rPr>
        <w:t xml:space="preserve">, </w:t>
      </w:r>
      <w:r w:rsidR="006C3928" w:rsidRPr="006C3928">
        <w:rPr>
          <w:rFonts w:ascii="Times New Roman" w:hAnsi="Times New Roman" w:cs="Times New Roman"/>
          <w:sz w:val="28"/>
          <w:szCs w:val="28"/>
        </w:rPr>
        <w:t xml:space="preserve">организует разработку КИМ для проведения </w:t>
      </w:r>
      <w:r w:rsidR="00DC6750">
        <w:rPr>
          <w:rFonts w:ascii="Times New Roman" w:hAnsi="Times New Roman" w:cs="Times New Roman"/>
          <w:sz w:val="28"/>
          <w:szCs w:val="28"/>
        </w:rPr>
        <w:t>О</w:t>
      </w:r>
      <w:r w:rsidR="006C3928" w:rsidRPr="006C3928">
        <w:rPr>
          <w:rFonts w:ascii="Times New Roman" w:hAnsi="Times New Roman" w:cs="Times New Roman"/>
          <w:sz w:val="28"/>
          <w:szCs w:val="28"/>
        </w:rPr>
        <w:t xml:space="preserve">ГЭ, критериев оценивания экзаменационных работ, выполненных по этим КИМ (далее - критерии оценивания), текстов, тем, заданий, билетов и критериев оценивания для проведения ГВЭ, в том числе создает комиссии по разработке КИМ по каждому учебному предмету (далее - Комиссия по разработке КИМ), а также организует обеспечение указанными материалами ГЭК, определяет минимальное количество баллов </w:t>
      </w:r>
      <w:r w:rsidR="00DC6750">
        <w:rPr>
          <w:rFonts w:ascii="Times New Roman" w:hAnsi="Times New Roman" w:cs="Times New Roman"/>
          <w:sz w:val="28"/>
          <w:szCs w:val="28"/>
        </w:rPr>
        <w:t>О</w:t>
      </w:r>
      <w:r w:rsidR="006C3928" w:rsidRPr="006C3928">
        <w:rPr>
          <w:rFonts w:ascii="Times New Roman" w:hAnsi="Times New Roman" w:cs="Times New Roman"/>
          <w:sz w:val="28"/>
          <w:szCs w:val="28"/>
        </w:rPr>
        <w:t xml:space="preserve">ГЭ, подтверждающее освоение образовательной программы </w:t>
      </w:r>
      <w:r w:rsidR="00DC6750">
        <w:rPr>
          <w:rFonts w:ascii="Times New Roman" w:hAnsi="Times New Roman" w:cs="Times New Roman"/>
          <w:sz w:val="28"/>
          <w:szCs w:val="28"/>
        </w:rPr>
        <w:t>основного</w:t>
      </w:r>
      <w:r w:rsidR="006C3928" w:rsidRPr="006C3928">
        <w:rPr>
          <w:rFonts w:ascii="Times New Roman" w:hAnsi="Times New Roman" w:cs="Times New Roman"/>
          <w:sz w:val="28"/>
          <w:szCs w:val="28"/>
        </w:rPr>
        <w:t xml:space="preserve"> общего образования, организует формирование и ведение федеральной информационной системы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в порядке, устанавливаемом Правительством Российской Федерации.</w:t>
      </w:r>
    </w:p>
    <w:p w:rsidR="002034CD" w:rsidRDefault="000E6054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034CD" w:rsidRPr="002034CD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D032E" w:rsidRPr="00900A76" w:rsidRDefault="006D032E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0A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ФГБУ «Федеральный центр тестирования» создан в целях содействия Рособрнадзору в осуществлении его полномочий, в том числе по организации проведения </w:t>
      </w:r>
      <w:r w:rsidR="00A93DD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</w:t>
      </w:r>
      <w:r w:rsidRPr="00900A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экзамена, формированию и ведению информационных ресурсов.</w:t>
      </w:r>
    </w:p>
    <w:p w:rsidR="006D032E" w:rsidRPr="00900A76" w:rsidRDefault="006D032E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A76"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900A76">
        <w:rPr>
          <w:rStyle w:val="ac"/>
          <w:rFonts w:ascii="Times New Roman" w:hAnsi="Times New Roman" w:cs="Times New Roman"/>
          <w:b w:val="0"/>
          <w:sz w:val="28"/>
          <w:szCs w:val="28"/>
        </w:rPr>
        <w:t>«</w:t>
      </w:r>
      <w:r w:rsidR="00900A76">
        <w:rPr>
          <w:rStyle w:val="ac"/>
          <w:rFonts w:ascii="Times New Roman" w:hAnsi="Times New Roman" w:cs="Times New Roman"/>
          <w:b w:val="0"/>
          <w:sz w:val="28"/>
          <w:szCs w:val="28"/>
        </w:rPr>
        <w:t>Ф</w:t>
      </w:r>
      <w:r w:rsidR="00900A76" w:rsidRPr="00900A76">
        <w:rPr>
          <w:rStyle w:val="ac"/>
          <w:rFonts w:ascii="Times New Roman" w:hAnsi="Times New Roman" w:cs="Times New Roman"/>
          <w:b w:val="0"/>
          <w:sz w:val="28"/>
          <w:szCs w:val="28"/>
        </w:rPr>
        <w:t>едеральный институт педагогических измерений</w:t>
      </w:r>
      <w:r w:rsidRPr="00900A76">
        <w:rPr>
          <w:rStyle w:val="ac"/>
          <w:rFonts w:ascii="Times New Roman" w:hAnsi="Times New Roman" w:cs="Times New Roman"/>
          <w:b w:val="0"/>
          <w:sz w:val="28"/>
          <w:szCs w:val="28"/>
        </w:rPr>
        <w:t>»</w:t>
      </w:r>
      <w:r w:rsidRPr="00900A76">
        <w:rPr>
          <w:rFonts w:ascii="Times New Roman" w:hAnsi="Times New Roman" w:cs="Times New Roman"/>
          <w:sz w:val="28"/>
          <w:szCs w:val="28"/>
        </w:rPr>
        <w:t xml:space="preserve">создан в целях содействия осуществлению Рособрнадзором государственных функций по контролю и надзору в сфере образования, посредством разработки высокоэффективных технологий и методик педагогических измерений, оценки качества образования, научно-методического обеспечения </w:t>
      </w:r>
      <w:r w:rsidR="00A93DD0">
        <w:rPr>
          <w:rFonts w:ascii="Times New Roman" w:hAnsi="Times New Roman" w:cs="Times New Roman"/>
          <w:sz w:val="28"/>
          <w:szCs w:val="28"/>
        </w:rPr>
        <w:t>основного</w:t>
      </w:r>
      <w:r w:rsidRPr="00900A76">
        <w:rPr>
          <w:rFonts w:ascii="Times New Roman" w:hAnsi="Times New Roman" w:cs="Times New Roman"/>
          <w:sz w:val="28"/>
          <w:szCs w:val="28"/>
        </w:rPr>
        <w:t xml:space="preserve"> государственного экзамена в Российской Федерации и других мероприятий по контролю качества образования с использованием измерительных технологий (в части федеральных компонентов государственных образовательных стандартов).</w:t>
      </w:r>
    </w:p>
    <w:p w:rsidR="006D032E" w:rsidRDefault="006D032E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4CD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ГИА, в том числе:</w:t>
      </w:r>
    </w:p>
    <w:p w:rsidR="002D7007" w:rsidRPr="00C221DC" w:rsidRDefault="002D7007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создают ГЭК, предметные и конфликтные комиссии субъектов Российской Федерации и организуют их деятельность;</w:t>
      </w:r>
    </w:p>
    <w:p w:rsidR="00C221DC" w:rsidRPr="002034CD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4CD">
        <w:rPr>
          <w:rFonts w:ascii="Times New Roman" w:hAnsi="Times New Roman" w:cs="Times New Roman"/>
          <w:sz w:val="28"/>
          <w:szCs w:val="28"/>
        </w:rPr>
        <w:t>– обеспечивают подготовку и отбор специалистов, привлекаемых к проведению ГИА в соответствии с требованиями Порядка;</w:t>
      </w:r>
    </w:p>
    <w:p w:rsidR="00C221DC" w:rsidRPr="002034CD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4CD">
        <w:rPr>
          <w:rFonts w:ascii="Times New Roman" w:hAnsi="Times New Roman" w:cs="Times New Roman"/>
          <w:sz w:val="28"/>
          <w:szCs w:val="28"/>
        </w:rPr>
        <w:t>– устанавливают форму и порядок проведения ГИА для обучающихся, изучавших родной язык и родную литературу; разрабатывают экзаменационные материалы для проведения ГИА по родному языку и родной литературе;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4CD">
        <w:rPr>
          <w:rFonts w:ascii="Times New Roman" w:hAnsi="Times New Roman" w:cs="Times New Roman"/>
          <w:sz w:val="28"/>
          <w:szCs w:val="28"/>
        </w:rPr>
        <w:t>–определяют расположения пунктов проведения экзаменов и распределение между ними обуча</w:t>
      </w:r>
      <w:r w:rsidR="002D7007">
        <w:rPr>
          <w:rFonts w:ascii="Times New Roman" w:hAnsi="Times New Roman" w:cs="Times New Roman"/>
          <w:sz w:val="28"/>
          <w:szCs w:val="28"/>
        </w:rPr>
        <w:t>ющихся</w:t>
      </w:r>
      <w:r w:rsidRPr="002034CD">
        <w:rPr>
          <w:rFonts w:ascii="Times New Roman" w:hAnsi="Times New Roman" w:cs="Times New Roman"/>
          <w:sz w:val="28"/>
          <w:szCs w:val="28"/>
        </w:rPr>
        <w:t>, составы руководителей и организаторов ППЭ,</w:t>
      </w:r>
      <w:r w:rsidR="002D7007">
        <w:rPr>
          <w:rFonts w:ascii="Times New Roman" w:hAnsi="Times New Roman" w:cs="Times New Roman"/>
          <w:sz w:val="28"/>
          <w:szCs w:val="28"/>
        </w:rPr>
        <w:t xml:space="preserve"> уполномоченных представителей ГЭК,</w:t>
      </w:r>
      <w:r w:rsidRPr="002034CD">
        <w:rPr>
          <w:rFonts w:ascii="Times New Roman" w:hAnsi="Times New Roman" w:cs="Times New Roman"/>
          <w:sz w:val="28"/>
          <w:szCs w:val="28"/>
        </w:rPr>
        <w:t xml:space="preserve"> технических </w:t>
      </w:r>
      <w:r w:rsidRPr="002034CD">
        <w:rPr>
          <w:rFonts w:ascii="Times New Roman" w:hAnsi="Times New Roman" w:cs="Times New Roman"/>
          <w:sz w:val="28"/>
          <w:szCs w:val="28"/>
        </w:rPr>
        <w:lastRenderedPageBreak/>
        <w:t>специалистов</w:t>
      </w:r>
      <w:r w:rsidR="002D7007">
        <w:rPr>
          <w:rFonts w:ascii="Times New Roman" w:hAnsi="Times New Roman" w:cs="Times New Roman"/>
          <w:sz w:val="28"/>
          <w:szCs w:val="28"/>
        </w:rPr>
        <w:t xml:space="preserve">, специалистов по проведению инструктажа и обеспечению лабораторных работ, </w:t>
      </w:r>
      <w:r w:rsidRPr="002034CD">
        <w:rPr>
          <w:rFonts w:ascii="Times New Roman" w:hAnsi="Times New Roman" w:cs="Times New Roman"/>
          <w:sz w:val="28"/>
          <w:szCs w:val="28"/>
        </w:rPr>
        <w:t>ассистентов для лиц, указанных в пункте 3</w:t>
      </w:r>
      <w:r w:rsidR="002D70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2D7007" w:rsidRDefault="002D7007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обеспечивают ППЭ необходимым комплектом экзаменационных материалов для проведения ГИА; </w:t>
      </w:r>
    </w:p>
    <w:p w:rsidR="00425743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034CD">
        <w:rPr>
          <w:rFonts w:ascii="Times New Roman" w:hAnsi="Times New Roman" w:cs="Times New Roman"/>
          <w:sz w:val="28"/>
          <w:szCs w:val="28"/>
        </w:rPr>
        <w:t xml:space="preserve">обеспечивают информационную безопасность при хранении, использовании и передаче экзаменационных материалов,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информации; </w:t>
      </w:r>
    </w:p>
    <w:p w:rsidR="00C221DC" w:rsidRDefault="00425743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1DC" w:rsidRPr="002034CD">
        <w:rPr>
          <w:rFonts w:ascii="Times New Roman" w:hAnsi="Times New Roman" w:cs="Times New Roman"/>
          <w:sz w:val="28"/>
          <w:szCs w:val="28"/>
        </w:rPr>
        <w:t>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</w:t>
      </w:r>
      <w:r w:rsidR="00C221DC">
        <w:rPr>
          <w:rFonts w:ascii="Times New Roman" w:hAnsi="Times New Roman" w:cs="Times New Roman"/>
          <w:sz w:val="28"/>
          <w:szCs w:val="28"/>
        </w:rPr>
        <w:t xml:space="preserve">, </w:t>
      </w:r>
      <w:r w:rsidR="00C221DC" w:rsidRPr="002034CD">
        <w:rPr>
          <w:rFonts w:ascii="Times New Roman" w:hAnsi="Times New Roman" w:cs="Times New Roman"/>
          <w:sz w:val="28"/>
          <w:szCs w:val="28"/>
        </w:rPr>
        <w:t>и внесение сведений в федеральную информационную систему в порядке, устанавливаемом Прав</w:t>
      </w:r>
      <w:r w:rsidR="00C221DC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221DC" w:rsidRPr="002034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034CD">
        <w:rPr>
          <w:rFonts w:ascii="Times New Roman" w:hAnsi="Times New Roman" w:cs="Times New Roman"/>
          <w:sz w:val="28"/>
          <w:szCs w:val="28"/>
        </w:rPr>
        <w:t>организуют информирование обучающихся и их родителей (законных представ</w:t>
      </w:r>
      <w:r w:rsidR="002D7007">
        <w:rPr>
          <w:rFonts w:ascii="Times New Roman" w:hAnsi="Times New Roman" w:cs="Times New Roman"/>
          <w:sz w:val="28"/>
          <w:szCs w:val="28"/>
        </w:rPr>
        <w:t>ителей)</w:t>
      </w:r>
      <w:r w:rsidRPr="002034CD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ГИА через </w:t>
      </w:r>
      <w:r w:rsidR="002D7007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Pr="002034CD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самоуправления, осуществляющие </w:t>
      </w:r>
      <w:r w:rsidR="002D7007">
        <w:rPr>
          <w:rFonts w:ascii="Times New Roman" w:hAnsi="Times New Roman" w:cs="Times New Roman"/>
          <w:sz w:val="28"/>
          <w:szCs w:val="28"/>
        </w:rPr>
        <w:t>управление в сфере образования;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034CD">
        <w:rPr>
          <w:rFonts w:ascii="Times New Roman" w:hAnsi="Times New Roman" w:cs="Times New Roman"/>
          <w:sz w:val="28"/>
          <w:szCs w:val="28"/>
        </w:rPr>
        <w:t xml:space="preserve">обеспечивают проведение ГИА в ППЭ в соответствии с требованиями настоящего Порядка; обеспечивают обработку и проверку экзаменационных работ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Порядком;</w:t>
      </w:r>
    </w:p>
    <w:p w:rsidR="002D7007" w:rsidRDefault="002D7007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определяют минимальное количество баллов;</w:t>
      </w:r>
    </w:p>
    <w:p w:rsidR="002D7007" w:rsidRDefault="002D7007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перевод суммы первичных баллов за экзаменационные работы ОГЭ и ГВЭ в пятибалльную систему оценивания;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034CD">
        <w:rPr>
          <w:rFonts w:ascii="Times New Roman" w:hAnsi="Times New Roman" w:cs="Times New Roman"/>
          <w:sz w:val="28"/>
          <w:szCs w:val="28"/>
        </w:rPr>
        <w:t>обеспечивают ознакомление обуча</w:t>
      </w:r>
      <w:r w:rsidR="002D7007">
        <w:rPr>
          <w:rFonts w:ascii="Times New Roman" w:hAnsi="Times New Roman" w:cs="Times New Roman"/>
          <w:sz w:val="28"/>
          <w:szCs w:val="28"/>
        </w:rPr>
        <w:t>ющихся</w:t>
      </w:r>
      <w:r w:rsidRPr="002034CD">
        <w:rPr>
          <w:rFonts w:ascii="Times New Roman" w:hAnsi="Times New Roman" w:cs="Times New Roman"/>
          <w:sz w:val="28"/>
          <w:szCs w:val="28"/>
        </w:rPr>
        <w:t xml:space="preserve"> с результатами ГИА по всем учеб</w:t>
      </w:r>
      <w:r w:rsidR="002D7007">
        <w:rPr>
          <w:rFonts w:ascii="Times New Roman" w:hAnsi="Times New Roman" w:cs="Times New Roman"/>
          <w:sz w:val="28"/>
          <w:szCs w:val="28"/>
        </w:rPr>
        <w:t>ным предметам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1DC" w:rsidRDefault="00C221DC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034CD">
        <w:rPr>
          <w:rFonts w:ascii="Times New Roman" w:hAnsi="Times New Roman" w:cs="Times New Roman"/>
          <w:sz w:val="28"/>
          <w:szCs w:val="28"/>
        </w:rPr>
        <w:t>осуществляют аккредитацию граждан в качестве общественных наблюдателей в порядке, устанавливаемом М</w:t>
      </w:r>
      <w:r w:rsidR="002D7007">
        <w:rPr>
          <w:rFonts w:ascii="Times New Roman" w:hAnsi="Times New Roman" w:cs="Times New Roman"/>
          <w:sz w:val="28"/>
          <w:szCs w:val="28"/>
        </w:rPr>
        <w:t>инобрнауки России.</w:t>
      </w:r>
    </w:p>
    <w:p w:rsidR="00C221DC" w:rsidRDefault="00C221DC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C221DC" w:rsidRPr="002034CD" w:rsidRDefault="00265E85" w:rsidP="00C221D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региональном уровне создаются</w:t>
      </w:r>
      <w:r w:rsidR="00C221DC" w:rsidRPr="007F564D">
        <w:rPr>
          <w:rFonts w:ascii="Times New Roman" w:hAnsi="Times New Roman" w:cs="Times New Roman"/>
          <w:b/>
          <w:sz w:val="28"/>
          <w:szCs w:val="28"/>
        </w:rPr>
        <w:t>:</w:t>
      </w:r>
    </w:p>
    <w:p w:rsidR="002034CD" w:rsidRDefault="002034CD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4CD">
        <w:rPr>
          <w:rFonts w:ascii="Times New Roman" w:hAnsi="Times New Roman" w:cs="Times New Roman"/>
          <w:sz w:val="28"/>
          <w:szCs w:val="28"/>
        </w:rPr>
        <w:t>–ГЭК</w:t>
      </w:r>
      <w:r w:rsidR="00337088">
        <w:rPr>
          <w:rFonts w:ascii="Times New Roman" w:hAnsi="Times New Roman" w:cs="Times New Roman"/>
          <w:sz w:val="28"/>
          <w:szCs w:val="28"/>
        </w:rPr>
        <w:t>,</w:t>
      </w:r>
      <w:r w:rsidRPr="002034CD">
        <w:rPr>
          <w:rFonts w:ascii="Times New Roman" w:hAnsi="Times New Roman" w:cs="Times New Roman"/>
          <w:sz w:val="28"/>
          <w:szCs w:val="28"/>
        </w:rPr>
        <w:t xml:space="preserve"> предметные и конфликтные комиссии субъектов Российской Федераци</w:t>
      </w:r>
      <w:r w:rsidR="00561A49">
        <w:rPr>
          <w:rFonts w:ascii="Times New Roman" w:hAnsi="Times New Roman" w:cs="Times New Roman"/>
          <w:sz w:val="28"/>
          <w:szCs w:val="28"/>
        </w:rPr>
        <w:t>и и организу</w:t>
      </w:r>
      <w:r w:rsidR="00265E85">
        <w:rPr>
          <w:rFonts w:ascii="Times New Roman" w:hAnsi="Times New Roman" w:cs="Times New Roman"/>
          <w:sz w:val="28"/>
          <w:szCs w:val="28"/>
        </w:rPr>
        <w:t xml:space="preserve">ется </w:t>
      </w:r>
      <w:r w:rsidR="00561A49">
        <w:rPr>
          <w:rFonts w:ascii="Times New Roman" w:hAnsi="Times New Roman" w:cs="Times New Roman"/>
          <w:sz w:val="28"/>
          <w:szCs w:val="28"/>
        </w:rPr>
        <w:t>их деятельность</w:t>
      </w:r>
    </w:p>
    <w:p w:rsidR="00D9034A" w:rsidRDefault="00C221DC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9034A" w:rsidRPr="00D9034A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155">
        <w:rPr>
          <w:rFonts w:ascii="Times New Roman" w:hAnsi="Times New Roman" w:cs="Times New Roman"/>
          <w:b/>
          <w:sz w:val="28"/>
          <w:szCs w:val="28"/>
        </w:rPr>
        <w:t>ГЭК</w:t>
      </w:r>
      <w:r w:rsidRPr="00B57155">
        <w:rPr>
          <w:rFonts w:ascii="Times New Roman" w:hAnsi="Times New Roman" w:cs="Times New Roman"/>
          <w:sz w:val="28"/>
          <w:szCs w:val="28"/>
        </w:rPr>
        <w:t xml:space="preserve"> создается для проведения ГИА в 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 ГЭК осуществляет: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организацию и координацию работы по подготовке и проведению ГИА;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обеспечение соблюдения прав участников ГИА при проведении ГИА.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155">
        <w:rPr>
          <w:rFonts w:ascii="Times New Roman" w:hAnsi="Times New Roman" w:cs="Times New Roman"/>
          <w:b/>
          <w:sz w:val="28"/>
          <w:szCs w:val="28"/>
        </w:rPr>
        <w:t>КК</w:t>
      </w:r>
      <w:r w:rsidRPr="00B57155">
        <w:rPr>
          <w:rFonts w:ascii="Times New Roman" w:hAnsi="Times New Roman" w:cs="Times New Roman"/>
          <w:sz w:val="28"/>
          <w:szCs w:val="28"/>
        </w:rPr>
        <w:t xml:space="preserve"> в рамках проведения ГИА выполняет следующие функции: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принимает и рассматривает апелляции участников ГИА о нарушении установленного порядка проведения ГИА и о несогласии с выставленными баллами;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принимает по результатам рассмотрения апелляции решение об удовлетворении или отклонении апелляций участников ГИА;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обращается в ФИПИ с запросом о предоставлении разъяснений по</w:t>
      </w:r>
      <w:r>
        <w:rPr>
          <w:rFonts w:ascii="Times New Roman" w:hAnsi="Times New Roman" w:cs="Times New Roman"/>
          <w:sz w:val="28"/>
          <w:szCs w:val="28"/>
        </w:rPr>
        <w:t> критериям оценивания (в случае</w:t>
      </w:r>
      <w:r w:rsidRPr="00B57155">
        <w:rPr>
          <w:rFonts w:ascii="Times New Roman" w:hAnsi="Times New Roman" w:cs="Times New Roman"/>
          <w:sz w:val="28"/>
          <w:szCs w:val="28"/>
        </w:rPr>
        <w:t xml:space="preserve"> если привлеченные эксперты ПК не дают однозначного ответа о правильности оценивания экзаменационной работы апеллянта);</w:t>
      </w:r>
    </w:p>
    <w:p w:rsidR="00D9034A" w:rsidRPr="00B57155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57155">
        <w:rPr>
          <w:rFonts w:ascii="Times New Roman" w:hAnsi="Times New Roman" w:cs="Times New Roman"/>
          <w:sz w:val="28"/>
          <w:szCs w:val="28"/>
        </w:rPr>
        <w:t>информирует апеллянтов и (или) их родителей (законных представителей), а также ГЭК и РЦОИ о принятых решениях.</w:t>
      </w:r>
    </w:p>
    <w:p w:rsidR="00D9034A" w:rsidRPr="00D9034A" w:rsidRDefault="00D9034A" w:rsidP="00D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7155">
        <w:rPr>
          <w:rFonts w:ascii="Times New Roman" w:hAnsi="Times New Roman" w:cs="Times New Roman"/>
          <w:sz w:val="28"/>
          <w:szCs w:val="28"/>
        </w:rPr>
        <w:t xml:space="preserve">Проверка развернутых ответов участников ГИА (в том числе устных ответов) осуществляется </w:t>
      </w:r>
      <w:r w:rsidRPr="00B57155">
        <w:rPr>
          <w:rFonts w:ascii="Times New Roman" w:hAnsi="Times New Roman" w:cs="Times New Roman"/>
          <w:b/>
          <w:sz w:val="28"/>
          <w:szCs w:val="28"/>
        </w:rPr>
        <w:t>ПК</w:t>
      </w:r>
      <w:r w:rsidRPr="00B57155">
        <w:rPr>
          <w:rFonts w:ascii="Times New Roman" w:hAnsi="Times New Roman" w:cs="Times New Roman"/>
          <w:sz w:val="28"/>
          <w:szCs w:val="28"/>
        </w:rPr>
        <w:t xml:space="preserve"> по соответствующим учебным предметам. В период организации и проведения </w:t>
      </w:r>
      <w:r w:rsidR="00F52B70">
        <w:rPr>
          <w:rFonts w:ascii="Times New Roman" w:hAnsi="Times New Roman" w:cs="Times New Roman"/>
          <w:sz w:val="28"/>
          <w:szCs w:val="28"/>
        </w:rPr>
        <w:t>О</w:t>
      </w:r>
      <w:r w:rsidRPr="00B57155">
        <w:rPr>
          <w:rFonts w:ascii="Times New Roman" w:hAnsi="Times New Roman" w:cs="Times New Roman"/>
          <w:sz w:val="28"/>
          <w:szCs w:val="28"/>
        </w:rPr>
        <w:t xml:space="preserve">ГЭ ПК осуществляет проверку развернутых ответов участников </w:t>
      </w:r>
      <w:r w:rsidR="00F52B70">
        <w:rPr>
          <w:rFonts w:ascii="Times New Roman" w:hAnsi="Times New Roman" w:cs="Times New Roman"/>
          <w:sz w:val="28"/>
          <w:szCs w:val="28"/>
        </w:rPr>
        <w:t>О</w:t>
      </w:r>
      <w:r w:rsidRPr="00B57155">
        <w:rPr>
          <w:rFonts w:ascii="Times New Roman" w:hAnsi="Times New Roman" w:cs="Times New Roman"/>
          <w:sz w:val="28"/>
          <w:szCs w:val="28"/>
        </w:rPr>
        <w:t xml:space="preserve">ГЭ, выполненных на бланках ответов № 2 (в том числе и на дополнительных бланках ответов № 2), и устных ответов участников </w:t>
      </w:r>
      <w:r w:rsidR="00F52B70">
        <w:rPr>
          <w:rFonts w:ascii="Times New Roman" w:hAnsi="Times New Roman" w:cs="Times New Roman"/>
          <w:sz w:val="28"/>
          <w:szCs w:val="28"/>
        </w:rPr>
        <w:t>О</w:t>
      </w:r>
      <w:r w:rsidRPr="00B57155">
        <w:rPr>
          <w:rFonts w:ascii="Times New Roman" w:hAnsi="Times New Roman" w:cs="Times New Roman"/>
          <w:sz w:val="28"/>
          <w:szCs w:val="28"/>
        </w:rPr>
        <w:t>ГЭ по иностранным языкам.</w:t>
      </w:r>
    </w:p>
    <w:p w:rsidR="00E96238" w:rsidRPr="00E96238" w:rsidRDefault="00E77A31" w:rsidP="00644F9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96238" w:rsidRPr="00E96238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0B4F14" w:rsidRDefault="000B4F14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формирования и принципы ведения федеральной и региональных информационных систем для </w:t>
      </w:r>
      <w:r w:rsidRPr="00C70907">
        <w:rPr>
          <w:rFonts w:ascii="Times New Roman" w:hAnsi="Times New Roman" w:cs="Times New Roman"/>
          <w:sz w:val="28"/>
          <w:szCs w:val="28"/>
        </w:rPr>
        <w:t>обеспечения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регламентированы статьей 98 Федерального закона.</w:t>
      </w:r>
    </w:p>
    <w:p w:rsidR="00BD34F2" w:rsidRDefault="00BD34F2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F2">
        <w:rPr>
          <w:rFonts w:ascii="Times New Roman" w:hAnsi="Times New Roman" w:cs="Times New Roman"/>
          <w:sz w:val="28"/>
          <w:szCs w:val="28"/>
        </w:rPr>
        <w:t>Целью формирования федеральной информационной сист</w:t>
      </w:r>
      <w:r>
        <w:rPr>
          <w:rFonts w:ascii="Times New Roman" w:hAnsi="Times New Roman" w:cs="Times New Roman"/>
          <w:sz w:val="28"/>
          <w:szCs w:val="28"/>
        </w:rPr>
        <w:t>емы и региональных информацион</w:t>
      </w:r>
      <w:r w:rsidRPr="00BD34F2">
        <w:rPr>
          <w:rFonts w:ascii="Times New Roman" w:hAnsi="Times New Roman" w:cs="Times New Roman"/>
          <w:sz w:val="28"/>
          <w:szCs w:val="28"/>
        </w:rPr>
        <w:t>ных систем (далее - федеральная и региональные информационн</w:t>
      </w:r>
      <w:r>
        <w:rPr>
          <w:rFonts w:ascii="Times New Roman" w:hAnsi="Times New Roman" w:cs="Times New Roman"/>
          <w:sz w:val="28"/>
          <w:szCs w:val="28"/>
        </w:rPr>
        <w:t>ые системы) является информаци</w:t>
      </w:r>
      <w:r w:rsidRPr="00BD34F2">
        <w:rPr>
          <w:rFonts w:ascii="Times New Roman" w:hAnsi="Times New Roman" w:cs="Times New Roman"/>
          <w:sz w:val="28"/>
          <w:szCs w:val="28"/>
        </w:rPr>
        <w:t>онное обеспечение проведения государственной итоговой аттест</w:t>
      </w:r>
      <w:r>
        <w:rPr>
          <w:rFonts w:ascii="Times New Roman" w:hAnsi="Times New Roman" w:cs="Times New Roman"/>
          <w:sz w:val="28"/>
          <w:szCs w:val="28"/>
        </w:rPr>
        <w:t>ации обучающихся, освоивших об</w:t>
      </w:r>
      <w:r w:rsidRPr="00BD34F2">
        <w:rPr>
          <w:rFonts w:ascii="Times New Roman" w:hAnsi="Times New Roman" w:cs="Times New Roman"/>
          <w:sz w:val="28"/>
          <w:szCs w:val="28"/>
        </w:rPr>
        <w:t>разовательные программы основного общего и среднего общего обр</w:t>
      </w:r>
      <w:r>
        <w:rPr>
          <w:rFonts w:ascii="Times New Roman" w:hAnsi="Times New Roman" w:cs="Times New Roman"/>
          <w:sz w:val="28"/>
          <w:szCs w:val="28"/>
        </w:rPr>
        <w:t>азования</w:t>
      </w:r>
      <w:r w:rsidRPr="00BD34F2">
        <w:rPr>
          <w:rFonts w:ascii="Times New Roman" w:hAnsi="Times New Roman" w:cs="Times New Roman"/>
          <w:sz w:val="28"/>
          <w:szCs w:val="28"/>
        </w:rPr>
        <w:t xml:space="preserve">, в том числе в форме </w:t>
      </w:r>
      <w:r w:rsidR="002656BE">
        <w:rPr>
          <w:rFonts w:ascii="Times New Roman" w:hAnsi="Times New Roman" w:cs="Times New Roman"/>
          <w:sz w:val="28"/>
          <w:szCs w:val="28"/>
        </w:rPr>
        <w:t>основного</w:t>
      </w:r>
      <w:r w:rsidRPr="00BD34F2">
        <w:rPr>
          <w:rFonts w:ascii="Times New Roman" w:hAnsi="Times New Roman" w:cs="Times New Roman"/>
          <w:sz w:val="28"/>
          <w:szCs w:val="28"/>
        </w:rPr>
        <w:t xml:space="preserve"> государственного экзамена.</w:t>
      </w:r>
    </w:p>
    <w:p w:rsidR="000E6054" w:rsidRPr="000E6054" w:rsidRDefault="000E6054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54">
        <w:rPr>
          <w:rFonts w:ascii="Times New Roman" w:hAnsi="Times New Roman" w:cs="Times New Roman"/>
          <w:sz w:val="28"/>
          <w:szCs w:val="28"/>
        </w:rP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BD34F2" w:rsidRPr="00BD34F2" w:rsidRDefault="00BD34F2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F2">
        <w:rPr>
          <w:rFonts w:ascii="Times New Roman" w:hAnsi="Times New Roman" w:cs="Times New Roman"/>
          <w:sz w:val="28"/>
          <w:szCs w:val="28"/>
        </w:rPr>
        <w:t>Оператором федеральной информационной системы является Федеральная служба по надзору в сфере образования и науки.</w:t>
      </w:r>
    </w:p>
    <w:p w:rsidR="00BD34F2" w:rsidRDefault="00BD34F2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F2">
        <w:rPr>
          <w:rFonts w:ascii="Times New Roman" w:hAnsi="Times New Roman" w:cs="Times New Roman"/>
          <w:sz w:val="28"/>
          <w:szCs w:val="28"/>
        </w:rPr>
        <w:t>Внесение сведений в региональные информационные системы осуществляется операторами и расположенными на территории Российской Федерации образов</w:t>
      </w:r>
      <w:r>
        <w:rPr>
          <w:rFonts w:ascii="Times New Roman" w:hAnsi="Times New Roman" w:cs="Times New Roman"/>
          <w:sz w:val="28"/>
          <w:szCs w:val="28"/>
        </w:rPr>
        <w:t>ательными организациями, реали</w:t>
      </w:r>
      <w:r w:rsidRPr="00BD34F2">
        <w:rPr>
          <w:rFonts w:ascii="Times New Roman" w:hAnsi="Times New Roman" w:cs="Times New Roman"/>
          <w:sz w:val="28"/>
          <w:szCs w:val="28"/>
        </w:rPr>
        <w:t>зующими образовател</w:t>
      </w:r>
      <w:r w:rsidR="001F4B0B">
        <w:rPr>
          <w:rFonts w:ascii="Times New Roman" w:hAnsi="Times New Roman" w:cs="Times New Roman"/>
          <w:sz w:val="28"/>
          <w:szCs w:val="28"/>
        </w:rPr>
        <w:t>ьные программы основного общего</w:t>
      </w:r>
      <w:r w:rsidRPr="00BD34F2">
        <w:rPr>
          <w:rFonts w:ascii="Times New Roman" w:hAnsi="Times New Roman" w:cs="Times New Roman"/>
          <w:sz w:val="28"/>
          <w:szCs w:val="28"/>
        </w:rPr>
        <w:t xml:space="preserve"> и (или) среднего общего образования.</w:t>
      </w:r>
    </w:p>
    <w:p w:rsidR="00D91F61" w:rsidRDefault="00D91F61" w:rsidP="000B4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обмен при взаимодействии ФИС и РИС осуществляется в сроки, установленные Графиком внесения сведений в РИС для досрочного и основного периодов проведения ГИА в 2017 году.</w:t>
      </w:r>
    </w:p>
    <w:p w:rsidR="00B57155" w:rsidRDefault="003036CE" w:rsidP="002545C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6CE">
        <w:rPr>
          <w:rFonts w:ascii="Times New Roman" w:hAnsi="Times New Roman" w:cs="Times New Roman"/>
          <w:sz w:val="28"/>
          <w:szCs w:val="28"/>
        </w:rPr>
        <w:t>Организационное и технологическое обеспечение проведения ГИА на территориях субъектов Российской Федерации, в том числе обеспечение деятельности по эксплуатации региональных информационных систем и взаимодействию с федеральной информационной системой, обработки экз</w:t>
      </w:r>
      <w:r w:rsidR="002656BE">
        <w:rPr>
          <w:rFonts w:ascii="Times New Roman" w:hAnsi="Times New Roman" w:cs="Times New Roman"/>
          <w:sz w:val="28"/>
          <w:szCs w:val="28"/>
        </w:rPr>
        <w:t xml:space="preserve">аменационных работ обучающихся </w:t>
      </w:r>
      <w:bookmarkStart w:id="0" w:name="_GoBack"/>
      <w:bookmarkEnd w:id="0"/>
      <w:r w:rsidRPr="003036CE">
        <w:rPr>
          <w:rFonts w:ascii="Times New Roman" w:hAnsi="Times New Roman" w:cs="Times New Roman"/>
          <w:sz w:val="28"/>
          <w:szCs w:val="28"/>
        </w:rPr>
        <w:t xml:space="preserve">осуществляется определенными в </w:t>
      </w:r>
      <w:r w:rsidRPr="003036CE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организациями - региональными центрами обр</w:t>
      </w:r>
      <w:r w:rsidR="00D46580">
        <w:rPr>
          <w:rFonts w:ascii="Times New Roman" w:hAnsi="Times New Roman" w:cs="Times New Roman"/>
          <w:sz w:val="28"/>
          <w:szCs w:val="28"/>
        </w:rPr>
        <w:t>аботки информации</w:t>
      </w:r>
      <w:r w:rsidRPr="003036CE">
        <w:rPr>
          <w:rFonts w:ascii="Times New Roman" w:hAnsi="Times New Roman" w:cs="Times New Roman"/>
          <w:sz w:val="28"/>
          <w:szCs w:val="28"/>
        </w:rPr>
        <w:t>.</w:t>
      </w:r>
    </w:p>
    <w:p w:rsidR="003B2DB5" w:rsidRDefault="003B2DB5" w:rsidP="002545C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DB5" w:rsidRDefault="003B2DB5" w:rsidP="002545C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EF" w:rsidRDefault="00BF74EF" w:rsidP="002545C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4EF">
        <w:rPr>
          <w:rFonts w:ascii="Times New Roman" w:hAnsi="Times New Roman" w:cs="Times New Roman"/>
          <w:b/>
          <w:sz w:val="28"/>
          <w:szCs w:val="28"/>
        </w:rPr>
        <w:t>13 слайд</w:t>
      </w:r>
    </w:p>
    <w:p w:rsidR="00BF74EF" w:rsidRDefault="00BF74EF" w:rsidP="00BF74EF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4EF">
        <w:rPr>
          <w:rFonts w:ascii="Times New Roman" w:hAnsi="Times New Roman" w:cs="Times New Roman"/>
          <w:sz w:val="28"/>
          <w:szCs w:val="28"/>
        </w:rPr>
        <w:t xml:space="preserve">Нарушение установленного законом порядка влечет </w:t>
      </w:r>
      <w:r w:rsidRPr="00BF74EF">
        <w:rPr>
          <w:rFonts w:ascii="Times New Roman" w:hAnsi="Times New Roman" w:cs="Times New Roman"/>
          <w:bCs/>
          <w:sz w:val="28"/>
          <w:szCs w:val="28"/>
        </w:rPr>
        <w:t>предупреждение</w:t>
      </w:r>
      <w:r w:rsidRPr="00BF74E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F74EF">
        <w:rPr>
          <w:rFonts w:ascii="Times New Roman" w:hAnsi="Times New Roman" w:cs="Times New Roman"/>
          <w:bCs/>
          <w:sz w:val="28"/>
          <w:szCs w:val="28"/>
        </w:rPr>
        <w:t>нал</w:t>
      </w:r>
      <w:r>
        <w:rPr>
          <w:rFonts w:ascii="Times New Roman" w:hAnsi="Times New Roman" w:cs="Times New Roman"/>
          <w:bCs/>
          <w:sz w:val="28"/>
          <w:szCs w:val="28"/>
        </w:rPr>
        <w:t>ожение административного штрафа.</w:t>
      </w:r>
    </w:p>
    <w:p w:rsidR="0080349C" w:rsidRPr="0080349C" w:rsidRDefault="0080349C" w:rsidP="0080349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9C">
        <w:rPr>
          <w:rFonts w:ascii="Times New Roman" w:hAnsi="Times New Roman" w:cs="Times New Roman"/>
          <w:b/>
          <w:bCs/>
          <w:sz w:val="28"/>
          <w:szCs w:val="28"/>
        </w:rPr>
        <w:t>Статья 19.30. Нарушение требований к ведению образовательной деятельности и организации образовательного процесса</w:t>
      </w:r>
    </w:p>
    <w:p w:rsidR="0080349C" w:rsidRPr="0080349C" w:rsidRDefault="0080349C" w:rsidP="0080349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9C">
        <w:rPr>
          <w:rFonts w:ascii="Times New Roman" w:hAnsi="Times New Roman" w:cs="Times New Roman"/>
          <w:b/>
          <w:bCs/>
          <w:sz w:val="28"/>
          <w:szCs w:val="28"/>
        </w:rPr>
        <w:t xml:space="preserve">п. 4 </w:t>
      </w:r>
      <w:r w:rsidRPr="0080349C">
        <w:rPr>
          <w:rFonts w:ascii="Times New Roman" w:hAnsi="Times New Roman" w:cs="Times New Roman"/>
          <w:sz w:val="28"/>
          <w:szCs w:val="28"/>
        </w:rPr>
        <w:t>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 -</w:t>
      </w:r>
    </w:p>
    <w:p w:rsidR="0080349C" w:rsidRPr="0080349C" w:rsidRDefault="0080349C" w:rsidP="0080349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9C">
        <w:rPr>
          <w:rFonts w:ascii="Times New Roman" w:hAnsi="Times New Roman" w:cs="Times New Roman"/>
          <w:sz w:val="28"/>
          <w:szCs w:val="28"/>
        </w:rPr>
        <w:t>(в ред. Федерального закона от 02.07.2013 N 185-ФЗ)</w:t>
      </w:r>
    </w:p>
    <w:p w:rsidR="0080349C" w:rsidRPr="00BF74EF" w:rsidRDefault="0080349C" w:rsidP="0080349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9C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рублей.</w:t>
      </w:r>
    </w:p>
    <w:sectPr w:rsidR="0080349C" w:rsidRPr="00BF74EF" w:rsidSect="0068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80" w:rsidRDefault="00451D80" w:rsidP="00330EB6">
      <w:pPr>
        <w:spacing w:after="0" w:line="240" w:lineRule="auto"/>
      </w:pPr>
      <w:r>
        <w:separator/>
      </w:r>
    </w:p>
  </w:endnote>
  <w:endnote w:type="continuationSeparator" w:id="1">
    <w:p w:rsidR="00451D80" w:rsidRDefault="00451D80" w:rsidP="0033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80" w:rsidRDefault="00451D80" w:rsidP="00330EB6">
      <w:pPr>
        <w:spacing w:after="0" w:line="240" w:lineRule="auto"/>
      </w:pPr>
      <w:r>
        <w:separator/>
      </w:r>
    </w:p>
  </w:footnote>
  <w:footnote w:type="continuationSeparator" w:id="1">
    <w:p w:rsidR="00451D80" w:rsidRDefault="00451D80" w:rsidP="0033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CC4"/>
    <w:multiLevelType w:val="hybridMultilevel"/>
    <w:tmpl w:val="251C290E"/>
    <w:lvl w:ilvl="0" w:tplc="D34EF178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058F62AA"/>
    <w:multiLevelType w:val="hybridMultilevel"/>
    <w:tmpl w:val="B192D9B6"/>
    <w:lvl w:ilvl="0" w:tplc="B0309A3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A55E6"/>
    <w:multiLevelType w:val="hybridMultilevel"/>
    <w:tmpl w:val="55366C32"/>
    <w:lvl w:ilvl="0" w:tplc="272E77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CC7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8AE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63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C8C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A86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E0D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50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2E3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4409E"/>
    <w:multiLevelType w:val="hybridMultilevel"/>
    <w:tmpl w:val="45926292"/>
    <w:lvl w:ilvl="0" w:tplc="EBAA9B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C0C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E97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E2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A18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2AA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A24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CB5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02D2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CD46FD"/>
    <w:multiLevelType w:val="hybridMultilevel"/>
    <w:tmpl w:val="7F28B2F6"/>
    <w:lvl w:ilvl="0" w:tplc="E4A8BD10">
      <w:start w:val="1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9396488"/>
    <w:multiLevelType w:val="hybridMultilevel"/>
    <w:tmpl w:val="AD6A5E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D3539"/>
    <w:multiLevelType w:val="hybridMultilevel"/>
    <w:tmpl w:val="353CCCD2"/>
    <w:lvl w:ilvl="0" w:tplc="12FA53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E4C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801A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61B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B2C2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A7B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066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65E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873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087344"/>
    <w:multiLevelType w:val="hybridMultilevel"/>
    <w:tmpl w:val="81120276"/>
    <w:lvl w:ilvl="0" w:tplc="DEA027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48D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21F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E0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81D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81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E4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CFD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8E5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5E571B"/>
    <w:multiLevelType w:val="hybridMultilevel"/>
    <w:tmpl w:val="E60877F8"/>
    <w:lvl w:ilvl="0" w:tplc="E1226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0B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A9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69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E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A6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08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C0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0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034A94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03673"/>
    <w:multiLevelType w:val="hybridMultilevel"/>
    <w:tmpl w:val="D174CBE6"/>
    <w:lvl w:ilvl="0" w:tplc="7068E39E">
      <w:start w:val="5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7A48A6"/>
    <w:multiLevelType w:val="hybridMultilevel"/>
    <w:tmpl w:val="9990A3E0"/>
    <w:lvl w:ilvl="0" w:tplc="ECD0962C">
      <w:start w:val="5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88382F"/>
    <w:multiLevelType w:val="multilevel"/>
    <w:tmpl w:val="D5E0890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90D42"/>
    <w:multiLevelType w:val="hybridMultilevel"/>
    <w:tmpl w:val="D39EDBD8"/>
    <w:lvl w:ilvl="0" w:tplc="C5E8E196">
      <w:start w:val="14"/>
      <w:numFmt w:val="decimal"/>
      <w:lvlText w:val="%1."/>
      <w:lvlJc w:val="left"/>
      <w:pPr>
        <w:ind w:left="14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4065113B"/>
    <w:multiLevelType w:val="hybridMultilevel"/>
    <w:tmpl w:val="09F8E282"/>
    <w:lvl w:ilvl="0" w:tplc="AE80CF9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6657E1"/>
    <w:multiLevelType w:val="hybridMultilevel"/>
    <w:tmpl w:val="1ABC1F36"/>
    <w:lvl w:ilvl="0" w:tplc="A2A639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E2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AEC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2C7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5E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0E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CCB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ECF9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E3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43CE6BB6"/>
    <w:multiLevelType w:val="hybridMultilevel"/>
    <w:tmpl w:val="3BDA8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27F5D29"/>
    <w:multiLevelType w:val="hybridMultilevel"/>
    <w:tmpl w:val="71146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4071D5"/>
    <w:multiLevelType w:val="hybridMultilevel"/>
    <w:tmpl w:val="4FFCE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B734E0"/>
    <w:multiLevelType w:val="hybridMultilevel"/>
    <w:tmpl w:val="4FE0DA68"/>
    <w:lvl w:ilvl="0" w:tplc="62B05D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809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72D0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2C7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2D4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8D41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3B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A8A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08C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231FA6"/>
    <w:multiLevelType w:val="multilevel"/>
    <w:tmpl w:val="8D1A8B84"/>
    <w:lvl w:ilvl="0">
      <w:start w:val="1"/>
      <w:numFmt w:val="decimal"/>
      <w:lvlText w:val="%1."/>
      <w:lvlJc w:val="left"/>
      <w:pPr>
        <w:ind w:left="121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703903A8"/>
    <w:multiLevelType w:val="hybridMultilevel"/>
    <w:tmpl w:val="DD7EDAB4"/>
    <w:lvl w:ilvl="0" w:tplc="A51463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CCC5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854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83E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018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45C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049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481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0AE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9B2520"/>
    <w:multiLevelType w:val="hybridMultilevel"/>
    <w:tmpl w:val="EAFE9232"/>
    <w:lvl w:ilvl="0" w:tplc="1AA0DA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6C2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8A3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E97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EFD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58D9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630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011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61A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2B1C8F"/>
    <w:multiLevelType w:val="hybridMultilevel"/>
    <w:tmpl w:val="8806E3B4"/>
    <w:lvl w:ilvl="0" w:tplc="03CC0B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C77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ACB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AD0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87B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8D1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AAC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2B8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AB7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887C5F"/>
    <w:multiLevelType w:val="multilevel"/>
    <w:tmpl w:val="8D1A8B84"/>
    <w:lvl w:ilvl="0">
      <w:start w:val="1"/>
      <w:numFmt w:val="decimal"/>
      <w:lvlText w:val="%1."/>
      <w:lvlJc w:val="left"/>
      <w:pPr>
        <w:ind w:left="121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B3322F9"/>
    <w:multiLevelType w:val="hybridMultilevel"/>
    <w:tmpl w:val="E3F6FA78"/>
    <w:lvl w:ilvl="0" w:tplc="D00016F4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4"/>
  </w:num>
  <w:num w:numId="3">
    <w:abstractNumId w:val="29"/>
  </w:num>
  <w:num w:numId="4">
    <w:abstractNumId w:val="4"/>
  </w:num>
  <w:num w:numId="5">
    <w:abstractNumId w:val="26"/>
  </w:num>
  <w:num w:numId="6">
    <w:abstractNumId w:val="25"/>
  </w:num>
  <w:num w:numId="7">
    <w:abstractNumId w:val="23"/>
  </w:num>
  <w:num w:numId="8">
    <w:abstractNumId w:val="3"/>
  </w:num>
  <w:num w:numId="9">
    <w:abstractNumId w:val="28"/>
  </w:num>
  <w:num w:numId="10">
    <w:abstractNumId w:val="17"/>
  </w:num>
  <w:num w:numId="11">
    <w:abstractNumId w:val="9"/>
  </w:num>
  <w:num w:numId="12">
    <w:abstractNumId w:val="6"/>
  </w:num>
  <w:num w:numId="13">
    <w:abstractNumId w:val="0"/>
  </w:num>
  <w:num w:numId="14">
    <w:abstractNumId w:val="30"/>
  </w:num>
  <w:num w:numId="15">
    <w:abstractNumId w:val="8"/>
  </w:num>
  <w:num w:numId="16">
    <w:abstractNumId w:val="18"/>
  </w:num>
  <w:num w:numId="17">
    <w:abstractNumId w:val="7"/>
  </w:num>
  <w:num w:numId="18">
    <w:abstractNumId w:val="11"/>
  </w:num>
  <w:num w:numId="19">
    <w:abstractNumId w:val="16"/>
  </w:num>
  <w:num w:numId="20">
    <w:abstractNumId w:val="27"/>
  </w:num>
  <w:num w:numId="21">
    <w:abstractNumId w:val="12"/>
  </w:num>
  <w:num w:numId="22">
    <w:abstractNumId w:val="15"/>
  </w:num>
  <w:num w:numId="23">
    <w:abstractNumId w:val="21"/>
  </w:num>
  <w:num w:numId="24">
    <w:abstractNumId w:val="22"/>
  </w:num>
  <w:num w:numId="25">
    <w:abstractNumId w:val="20"/>
  </w:num>
  <w:num w:numId="26">
    <w:abstractNumId w:val="5"/>
  </w:num>
  <w:num w:numId="27">
    <w:abstractNumId w:val="19"/>
  </w:num>
  <w:num w:numId="28">
    <w:abstractNumId w:val="2"/>
  </w:num>
  <w:num w:numId="29">
    <w:abstractNumId w:val="14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0">
    <w:abstractNumId w:val="10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684"/>
    <w:rsid w:val="00012449"/>
    <w:rsid w:val="0003649A"/>
    <w:rsid w:val="0006586A"/>
    <w:rsid w:val="0009030B"/>
    <w:rsid w:val="000B4F14"/>
    <w:rsid w:val="000E6054"/>
    <w:rsid w:val="00117684"/>
    <w:rsid w:val="00125DB1"/>
    <w:rsid w:val="00143A88"/>
    <w:rsid w:val="001561D8"/>
    <w:rsid w:val="001B2132"/>
    <w:rsid w:val="001D3932"/>
    <w:rsid w:val="001F4B0B"/>
    <w:rsid w:val="002034CD"/>
    <w:rsid w:val="00210D65"/>
    <w:rsid w:val="0021565A"/>
    <w:rsid w:val="002162E9"/>
    <w:rsid w:val="00221A41"/>
    <w:rsid w:val="002545CF"/>
    <w:rsid w:val="002656BE"/>
    <w:rsid w:val="00265E85"/>
    <w:rsid w:val="00281FA8"/>
    <w:rsid w:val="002820B7"/>
    <w:rsid w:val="002D7007"/>
    <w:rsid w:val="002E57B1"/>
    <w:rsid w:val="002F7470"/>
    <w:rsid w:val="003036CE"/>
    <w:rsid w:val="00310C0B"/>
    <w:rsid w:val="00330EB6"/>
    <w:rsid w:val="00337088"/>
    <w:rsid w:val="00341468"/>
    <w:rsid w:val="0034497A"/>
    <w:rsid w:val="00392525"/>
    <w:rsid w:val="003B2DB5"/>
    <w:rsid w:val="003B57B0"/>
    <w:rsid w:val="003E4146"/>
    <w:rsid w:val="0041086F"/>
    <w:rsid w:val="00425743"/>
    <w:rsid w:val="00431E70"/>
    <w:rsid w:val="004425EC"/>
    <w:rsid w:val="00451D80"/>
    <w:rsid w:val="00492B07"/>
    <w:rsid w:val="004C0049"/>
    <w:rsid w:val="00502410"/>
    <w:rsid w:val="005103FD"/>
    <w:rsid w:val="00525B88"/>
    <w:rsid w:val="00526014"/>
    <w:rsid w:val="00527C54"/>
    <w:rsid w:val="00550547"/>
    <w:rsid w:val="0055544F"/>
    <w:rsid w:val="00561A49"/>
    <w:rsid w:val="005761EB"/>
    <w:rsid w:val="005A6C15"/>
    <w:rsid w:val="005D0BE2"/>
    <w:rsid w:val="005D419E"/>
    <w:rsid w:val="006112A0"/>
    <w:rsid w:val="006314B3"/>
    <w:rsid w:val="006324EF"/>
    <w:rsid w:val="00644F9A"/>
    <w:rsid w:val="00686D91"/>
    <w:rsid w:val="006B515D"/>
    <w:rsid w:val="006C3928"/>
    <w:rsid w:val="006C4E20"/>
    <w:rsid w:val="006D032E"/>
    <w:rsid w:val="00704333"/>
    <w:rsid w:val="0074180E"/>
    <w:rsid w:val="00744F21"/>
    <w:rsid w:val="007C4B92"/>
    <w:rsid w:val="007D01FB"/>
    <w:rsid w:val="007D4AA8"/>
    <w:rsid w:val="007F564D"/>
    <w:rsid w:val="0080349C"/>
    <w:rsid w:val="00824088"/>
    <w:rsid w:val="0082425D"/>
    <w:rsid w:val="00844EB1"/>
    <w:rsid w:val="0085181C"/>
    <w:rsid w:val="00865FD5"/>
    <w:rsid w:val="008838A2"/>
    <w:rsid w:val="008856A5"/>
    <w:rsid w:val="00893EC0"/>
    <w:rsid w:val="008B0C82"/>
    <w:rsid w:val="008B1945"/>
    <w:rsid w:val="008C690B"/>
    <w:rsid w:val="008F09E9"/>
    <w:rsid w:val="00900A76"/>
    <w:rsid w:val="0090262E"/>
    <w:rsid w:val="00954D0F"/>
    <w:rsid w:val="009622FC"/>
    <w:rsid w:val="00962A27"/>
    <w:rsid w:val="009A1597"/>
    <w:rsid w:val="009B0CF1"/>
    <w:rsid w:val="009D6CFB"/>
    <w:rsid w:val="009F6575"/>
    <w:rsid w:val="00A072A7"/>
    <w:rsid w:val="00A16E58"/>
    <w:rsid w:val="00A23216"/>
    <w:rsid w:val="00A55E7A"/>
    <w:rsid w:val="00A605A0"/>
    <w:rsid w:val="00A8321C"/>
    <w:rsid w:val="00A93DD0"/>
    <w:rsid w:val="00AE2CD4"/>
    <w:rsid w:val="00AE5E0A"/>
    <w:rsid w:val="00AF546C"/>
    <w:rsid w:val="00AF67E0"/>
    <w:rsid w:val="00B04BBB"/>
    <w:rsid w:val="00B12FF6"/>
    <w:rsid w:val="00B26170"/>
    <w:rsid w:val="00B57155"/>
    <w:rsid w:val="00B64C94"/>
    <w:rsid w:val="00BA25A2"/>
    <w:rsid w:val="00BD34F2"/>
    <w:rsid w:val="00BD5916"/>
    <w:rsid w:val="00BF74EF"/>
    <w:rsid w:val="00C15210"/>
    <w:rsid w:val="00C221DC"/>
    <w:rsid w:val="00C34851"/>
    <w:rsid w:val="00C375C0"/>
    <w:rsid w:val="00C70907"/>
    <w:rsid w:val="00C8044C"/>
    <w:rsid w:val="00C93EB6"/>
    <w:rsid w:val="00CA64AE"/>
    <w:rsid w:val="00CF70AA"/>
    <w:rsid w:val="00D009DB"/>
    <w:rsid w:val="00D0749F"/>
    <w:rsid w:val="00D46580"/>
    <w:rsid w:val="00D524DD"/>
    <w:rsid w:val="00D9034A"/>
    <w:rsid w:val="00D91F61"/>
    <w:rsid w:val="00DC6750"/>
    <w:rsid w:val="00DF6408"/>
    <w:rsid w:val="00E14480"/>
    <w:rsid w:val="00E1727E"/>
    <w:rsid w:val="00E55DF4"/>
    <w:rsid w:val="00E77A31"/>
    <w:rsid w:val="00E82456"/>
    <w:rsid w:val="00E829D5"/>
    <w:rsid w:val="00E96238"/>
    <w:rsid w:val="00EB6625"/>
    <w:rsid w:val="00F4346D"/>
    <w:rsid w:val="00F52B70"/>
    <w:rsid w:val="00F57276"/>
    <w:rsid w:val="00F7385A"/>
    <w:rsid w:val="00FB3F35"/>
    <w:rsid w:val="00FC22DA"/>
    <w:rsid w:val="00FE04A0"/>
    <w:rsid w:val="00FE2600"/>
    <w:rsid w:val="00FE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1"/>
  </w:style>
  <w:style w:type="paragraph" w:styleId="1">
    <w:name w:val="heading 1"/>
    <w:basedOn w:val="a"/>
    <w:next w:val="a"/>
    <w:link w:val="11"/>
    <w:uiPriority w:val="99"/>
    <w:qFormat/>
    <w:rsid w:val="007D01FB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1FB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D01F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D01F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D01F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D01F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D01F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D01F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D01F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D01FB"/>
    <w:rPr>
      <w:rFonts w:ascii="Calibri" w:eastAsia="Calibri" w:hAnsi="Calibri"/>
    </w:rPr>
  </w:style>
  <w:style w:type="paragraph" w:styleId="a4">
    <w:name w:val="List Paragraph"/>
    <w:basedOn w:val="a"/>
    <w:link w:val="a3"/>
    <w:uiPriority w:val="99"/>
    <w:qFormat/>
    <w:rsid w:val="007D01FB"/>
    <w:pPr>
      <w:ind w:left="720"/>
      <w:contextualSpacing/>
    </w:pPr>
    <w:rPr>
      <w:rFonts w:ascii="Calibri" w:eastAsia="Calibri" w:hAnsi="Calibri"/>
    </w:rPr>
  </w:style>
  <w:style w:type="character" w:customStyle="1" w:styleId="11">
    <w:name w:val="Заголовок 1 Знак"/>
    <w:basedOn w:val="a0"/>
    <w:link w:val="1"/>
    <w:uiPriority w:val="99"/>
    <w:rsid w:val="007D01FB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01F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D01F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D01F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D01F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D01F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D01F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D01F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D01F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12">
    <w:name w:val="Заголвки 1 уровня"/>
    <w:basedOn w:val="1"/>
    <w:link w:val="13"/>
    <w:uiPriority w:val="99"/>
    <w:rsid w:val="007D01FB"/>
    <w:pPr>
      <w:pageBreakBefore/>
      <w:spacing w:after="240"/>
    </w:pPr>
    <w:rPr>
      <w:sz w:val="32"/>
    </w:rPr>
  </w:style>
  <w:style w:type="character" w:customStyle="1" w:styleId="13">
    <w:name w:val="Заголвки 1 уровня Знак"/>
    <w:basedOn w:val="11"/>
    <w:link w:val="12"/>
    <w:uiPriority w:val="99"/>
    <w:locked/>
    <w:rsid w:val="007D01FB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rsid w:val="007D01F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A6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A6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05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30EB6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2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5D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0907"/>
  </w:style>
  <w:style w:type="paragraph" w:customStyle="1" w:styleId="10">
    <w:name w:val="Стиль1"/>
    <w:basedOn w:val="a"/>
    <w:uiPriority w:val="99"/>
    <w:qFormat/>
    <w:rsid w:val="00B57155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6D0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69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16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19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0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9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3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7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5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2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7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39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61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96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67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424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35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0B64-F407-4B40-8666-1F23A36A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Comp</cp:lastModifiedBy>
  <cp:revision>49</cp:revision>
  <cp:lastPrinted>2015-11-12T13:42:00Z</cp:lastPrinted>
  <dcterms:created xsi:type="dcterms:W3CDTF">2016-02-14T15:58:00Z</dcterms:created>
  <dcterms:modified xsi:type="dcterms:W3CDTF">2017-04-22T14:46:00Z</dcterms:modified>
</cp:coreProperties>
</file>